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pPr>
    </w:p>
    <w:p>
      <w:pPr>
        <w:pStyle w:val="28"/>
      </w:pPr>
    </w:p>
    <w:p>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272415</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21.45pt;height:0pt;width:56.7pt;z-index:251661312;mso-width-relative:page;mso-height-relative:page;" filled="f" stroked="t" coordsize="21600,21600" o:gfxdata="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cqzMd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天津市津南区双港镇人民政府</w:t>
      </w:r>
    </w:p>
    <w:p>
      <w:pPr>
        <w:ind w:right="105"/>
        <w:jc w:val="right"/>
        <w:rPr>
          <w:rFonts w:eastAsia="黑体"/>
          <w:b/>
          <w:spacing w:val="40"/>
          <w:w w:val="66"/>
          <w:sz w:val="60"/>
          <w:szCs w:val="60"/>
        </w:rPr>
      </w:pPr>
      <w:r>
        <w:rPr>
          <w:rFonts w:hint="eastAsia" w:eastAsia="黑体"/>
          <w:b/>
          <w:spacing w:val="40"/>
          <w:w w:val="66"/>
          <w:sz w:val="60"/>
          <w:szCs w:val="60"/>
        </w:rPr>
        <w:t>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pPr>
        <w:ind w:right="105"/>
        <w:jc w:val="right"/>
        <w:rPr>
          <w:rFonts w:eastAsia="黑体"/>
          <w:b/>
          <w:spacing w:val="40"/>
          <w:w w:val="66"/>
          <w:sz w:val="60"/>
          <w:szCs w:val="60"/>
        </w:rPr>
      </w:pPr>
      <w:r>
        <w:rPr>
          <w:rFonts w:eastAsia="黑体"/>
          <w:b/>
          <w:spacing w:val="40"/>
          <w:w w:val="66"/>
          <w:sz w:val="60"/>
          <w:szCs w:val="60"/>
        </w:rPr>
        <w:t>竞争性磋商文件</w:t>
      </w:r>
    </w:p>
    <w:p>
      <w:pPr>
        <w:ind w:right="1025"/>
        <w:jc w:val="center"/>
        <w:rPr>
          <w:rFonts w:eastAsia="黑体"/>
          <w:b/>
          <w:spacing w:val="40"/>
          <w:w w:val="66"/>
          <w:sz w:val="60"/>
          <w:szCs w:val="60"/>
        </w:rPr>
      </w:pPr>
    </w:p>
    <w:p>
      <w:pPr>
        <w:jc w:val="center"/>
        <w:rPr>
          <w:rFonts w:eastAsia="黑体"/>
          <w:b/>
          <w:spacing w:val="40"/>
          <w:w w:val="66"/>
          <w:sz w:val="15"/>
          <w:szCs w:val="15"/>
        </w:rPr>
      </w:pPr>
      <w:r>
        <w:rPr>
          <w:rFonts w:eastAsia="黑体"/>
          <w:b/>
          <w:spacing w:val="40"/>
          <w:w w:val="66"/>
          <w:sz w:val="56"/>
          <w:szCs w:val="56"/>
        </w:rPr>
        <w:t xml:space="preserve">            </w:t>
      </w:r>
    </w:p>
    <w:p>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TGPC-2023-D-0962</w:t>
      </w:r>
      <w:r>
        <w:rPr>
          <w:rFonts w:eastAsia="黑体"/>
          <w:spacing w:val="40"/>
          <w:w w:val="66"/>
          <w:sz w:val="32"/>
          <w:szCs w:val="32"/>
        </w:rPr>
        <w:t>）</w:t>
      </w:r>
    </w:p>
    <w:p>
      <w:pPr>
        <w:rPr>
          <w:sz w:val="40"/>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rPr>
          <w:sz w:val="36"/>
        </w:rPr>
      </w:pPr>
    </w:p>
    <w:p>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pPr>
        <w:tabs>
          <w:tab w:val="left" w:pos="3281"/>
          <w:tab w:val="center" w:pos="4711"/>
        </w:tabs>
        <w:jc w:val="center"/>
        <w:rPr>
          <w:rFonts w:hint="default" w:eastAsia="仿宋_GB2312"/>
          <w:b/>
          <w:bCs/>
          <w:spacing w:val="20"/>
          <w:w w:val="66"/>
          <w:sz w:val="44"/>
          <w:szCs w:val="44"/>
          <w:lang w:val="en-US" w:eastAsia="zh-CN"/>
        </w:rPr>
      </w:pPr>
      <w:r>
        <w:rPr>
          <w:rFonts w:eastAsia="仿宋_GB2312"/>
          <w:b/>
          <w:bCs/>
          <w:kern w:val="0"/>
          <w:sz w:val="44"/>
          <w:szCs w:val="44"/>
        </w:rPr>
        <w:t>2023.</w:t>
      </w:r>
      <w:r>
        <w:rPr>
          <w:rFonts w:hint="eastAsia" w:eastAsia="仿宋_GB2312"/>
          <w:b/>
          <w:bCs/>
          <w:kern w:val="0"/>
          <w:sz w:val="44"/>
          <w:szCs w:val="44"/>
          <w:lang w:val="en-US" w:eastAsia="zh-CN"/>
        </w:rPr>
        <w:t>12</w:t>
      </w:r>
    </w:p>
    <w:p>
      <w:pPr>
        <w:tabs>
          <w:tab w:val="left" w:pos="3281"/>
          <w:tab w:val="center" w:pos="4711"/>
        </w:tabs>
        <w:jc w:val="center"/>
        <w:rPr>
          <w:rFonts w:eastAsia="仿宋_GB2312"/>
          <w:b/>
          <w:bCs/>
          <w:kern w:val="0"/>
          <w:sz w:val="44"/>
          <w:szCs w:val="44"/>
        </w:rPr>
      </w:pPr>
    </w:p>
    <w:p>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pPr>
        <w:tabs>
          <w:tab w:val="left" w:pos="3281"/>
          <w:tab w:val="center" w:pos="4711"/>
        </w:tabs>
        <w:jc w:val="center"/>
        <w:rPr>
          <w:b/>
          <w:bCs/>
          <w:spacing w:val="20"/>
          <w:w w:val="66"/>
          <w:sz w:val="36"/>
          <w:szCs w:val="32"/>
        </w:rPr>
      </w:pPr>
      <w:r>
        <w:rPr>
          <w:b/>
          <w:bCs/>
          <w:spacing w:val="20"/>
          <w:w w:val="66"/>
          <w:sz w:val="36"/>
          <w:szCs w:val="32"/>
        </w:rPr>
        <w:t>目  录</w:t>
      </w:r>
    </w:p>
    <w:p>
      <w:pPr>
        <w:tabs>
          <w:tab w:val="left" w:pos="3281"/>
          <w:tab w:val="center" w:pos="4711"/>
        </w:tabs>
        <w:spacing w:line="360" w:lineRule="auto"/>
        <w:jc w:val="center"/>
        <w:rPr>
          <w:rFonts w:eastAsia="仿宋_GB2312"/>
          <w:b/>
          <w:bCs/>
          <w:spacing w:val="20"/>
          <w:w w:val="66"/>
          <w:sz w:val="28"/>
          <w:szCs w:val="28"/>
        </w:rPr>
      </w:pPr>
    </w:p>
    <w:p>
      <w:pPr>
        <w:pStyle w:val="10"/>
        <w:rPr>
          <w:sz w:val="28"/>
          <w:szCs w:val="28"/>
        </w:rPr>
      </w:pPr>
      <w:r>
        <w:rPr>
          <w:rFonts w:hint="eastAsia"/>
          <w:sz w:val="28"/>
          <w:szCs w:val="28"/>
        </w:rPr>
        <w:t>第一部分  磋商邀请函</w:t>
      </w:r>
    </w:p>
    <w:p/>
    <w:p>
      <w:pPr>
        <w:pStyle w:val="10"/>
        <w:rPr>
          <w:sz w:val="28"/>
          <w:szCs w:val="28"/>
        </w:rPr>
      </w:pPr>
      <w:r>
        <w:rPr>
          <w:rFonts w:hint="eastAsia"/>
          <w:sz w:val="28"/>
          <w:szCs w:val="28"/>
        </w:rPr>
        <w:t>第二部分  磋商项目要求</w:t>
      </w:r>
    </w:p>
    <w:p/>
    <w:p>
      <w:pPr>
        <w:pStyle w:val="10"/>
        <w:rPr>
          <w:sz w:val="28"/>
          <w:szCs w:val="28"/>
        </w:rPr>
      </w:pPr>
      <w:r>
        <w:rPr>
          <w:rFonts w:hint="eastAsia"/>
          <w:sz w:val="28"/>
          <w:szCs w:val="28"/>
        </w:rPr>
        <w:t>第三部分  供应商须知</w:t>
      </w:r>
    </w:p>
    <w:p/>
    <w:p>
      <w:pPr>
        <w:pStyle w:val="10"/>
        <w:rPr>
          <w:sz w:val="28"/>
          <w:szCs w:val="28"/>
        </w:rPr>
      </w:pPr>
      <w:r>
        <w:rPr>
          <w:rFonts w:hint="eastAsia"/>
          <w:sz w:val="28"/>
          <w:szCs w:val="28"/>
        </w:rPr>
        <w:t>第四部分  合同草案</w:t>
      </w:r>
    </w:p>
    <w:p/>
    <w:p>
      <w:pPr>
        <w:pStyle w:val="10"/>
        <w:rPr>
          <w:sz w:val="28"/>
          <w:szCs w:val="28"/>
        </w:rPr>
      </w:pPr>
      <w:r>
        <w:rPr>
          <w:rFonts w:hint="eastAsia"/>
          <w:sz w:val="28"/>
          <w:szCs w:val="28"/>
        </w:rPr>
        <w:t>第五部分  响应文件格式</w:t>
      </w:r>
    </w:p>
    <w:p>
      <w:pPr>
        <w:tabs>
          <w:tab w:val="left" w:pos="3281"/>
          <w:tab w:val="center" w:pos="4711"/>
        </w:tabs>
        <w:spacing w:line="360" w:lineRule="auto"/>
        <w:jc w:val="center"/>
        <w:rPr>
          <w:rFonts w:eastAsia="仿宋_GB2312"/>
          <w:b/>
          <w:bCs/>
          <w:spacing w:val="20"/>
          <w:w w:val="66"/>
          <w:sz w:val="28"/>
          <w:szCs w:val="28"/>
        </w:rPr>
      </w:pPr>
    </w:p>
    <w:p>
      <w:pPr>
        <w:tabs>
          <w:tab w:val="left" w:pos="3281"/>
          <w:tab w:val="center" w:pos="4711"/>
        </w:tabs>
        <w:jc w:val="center"/>
        <w:rPr>
          <w:rFonts w:eastAsia="仿宋_GB2312"/>
          <w:b/>
          <w:bCs/>
          <w:spacing w:val="20"/>
          <w:w w:val="66"/>
          <w:sz w:val="44"/>
          <w:szCs w:val="44"/>
        </w:rPr>
      </w:pPr>
    </w:p>
    <w:p>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pPr>
        <w:pStyle w:val="28"/>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天津市津南区双港镇人民政府</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天津市津南区双港镇人民政府物业管理项目</w:t>
      </w:r>
      <w:r>
        <w:rPr>
          <w:rFonts w:ascii="Times New Roman" w:hAnsi="Times New Roman" w:eastAsia="宋体" w:cs="Times New Roman"/>
          <w:color w:val="auto"/>
          <w:kern w:val="2"/>
        </w:rPr>
        <w:t>实施政府采购。现欢迎合格的供应商参加磋商。</w:t>
      </w:r>
    </w:p>
    <w:p>
      <w:pPr>
        <w:pStyle w:val="28"/>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PDF格式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PDF格式电子响应文件（以通过天津公共资源电子签章客户端正确读取签章信息为准）。</w:t>
      </w:r>
    </w:p>
    <w:p>
      <w:pPr>
        <w:pStyle w:val="28"/>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pPr>
        <w:pStyle w:val="28"/>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天津市津南区双港镇人民政府物业管理项目</w:t>
      </w:r>
    </w:p>
    <w:p>
      <w:pPr>
        <w:pStyle w:val="28"/>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TGPC-2023-D-0962</w:t>
      </w:r>
    </w:p>
    <w:p>
      <w:pPr>
        <w:pStyle w:val="28"/>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pPr>
        <w:pStyle w:val="28"/>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物业管理服务</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pPr>
        <w:pStyle w:val="28"/>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pPr>
        <w:pStyle w:val="28"/>
        <w:spacing w:line="360" w:lineRule="auto"/>
        <w:ind w:firstLine="480" w:firstLineChars="200"/>
        <w:jc w:val="both"/>
        <w:rPr>
          <w:rFonts w:hint="eastAsia"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rPr>
        <w:t>2301995.26</w:t>
      </w:r>
      <w:r>
        <w:rPr>
          <w:rFonts w:hint="eastAsia" w:ascii="Times New Roman" w:hAnsi="Times New Roman" w:eastAsia="宋体" w:cs="Times New Roman"/>
          <w:color w:val="auto"/>
          <w:kern w:val="2"/>
          <w:lang w:val="en-US" w:eastAsia="zh-CN"/>
        </w:rPr>
        <w:t>元。</w:t>
      </w:r>
    </w:p>
    <w:p>
      <w:pPr>
        <w:pStyle w:val="28"/>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pPr>
        <w:pStyle w:val="28"/>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pPr>
        <w:pStyle w:val="28"/>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A.经第三方会计师事务所审计的2022年度财务报告扫描件。</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pPr>
        <w:pStyle w:val="28"/>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w:t>
      </w:r>
      <w:r>
        <w:rPr>
          <w:rFonts w:hint="eastAsia" w:ascii="Times New Roman" w:hAnsi="Times New Roman" w:eastAsia="宋体" w:cs="Times New Roman"/>
          <w:color w:val="auto"/>
          <w:highlight w:val="none"/>
        </w:rPr>
        <w:t>交响应文件截止日成立不足</w:t>
      </w:r>
      <w:r>
        <w:rPr>
          <w:rFonts w:ascii="Times New Roman" w:hAnsi="Times New Roman" w:eastAsia="宋体" w:cs="Times New Roman"/>
          <w:color w:val="auto"/>
          <w:highlight w:val="none"/>
        </w:rPr>
        <w:t>3</w:t>
      </w:r>
      <w:r>
        <w:rPr>
          <w:rFonts w:hint="eastAsia" w:ascii="Times New Roman" w:hAnsi="Times New Roman" w:eastAsia="宋体" w:cs="Times New Roman"/>
          <w:color w:val="auto"/>
          <w:highlight w:val="none"/>
        </w:rPr>
        <w:t>年的供应商可提供自成立以来无重大违法记录的书面声明）。</w:t>
      </w:r>
    </w:p>
    <w:p>
      <w:pPr>
        <w:pStyle w:val="28"/>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pPr>
        <w:pStyle w:val="28"/>
        <w:spacing w:line="360" w:lineRule="auto"/>
        <w:ind w:firstLine="480"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（三）本项目不接受联合体参与磋商。</w:t>
      </w:r>
    </w:p>
    <w:p>
      <w:pPr>
        <w:pStyle w:val="28"/>
        <w:spacing w:line="360" w:lineRule="auto"/>
        <w:ind w:firstLine="480" w:firstLineChars="200"/>
        <w:rPr>
          <w:rFonts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p>
      <w:pPr>
        <w:pStyle w:val="28"/>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pPr>
        <w:pStyle w:val="28"/>
        <w:spacing w:line="360" w:lineRule="auto"/>
        <w:ind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pPr>
        <w:pStyle w:val="28"/>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highlight w:val="none"/>
        </w:rPr>
        <w:t>（二）根据财政部发布的《关于政府采购支持</w:t>
      </w:r>
      <w:r>
        <w:rPr>
          <w:rFonts w:ascii="Times New Roman" w:hAnsi="Times New Roman" w:eastAsia="宋体" w:cs="Times New Roman"/>
          <w:color w:val="auto"/>
        </w:rPr>
        <w:t>监狱企业发展有关问题的通知》规定，监狱企业视同小微企业。</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pPr>
        <w:pStyle w:val="28"/>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pPr>
        <w:pStyle w:val="28"/>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w:t>
      </w:r>
      <w:r>
        <w:rPr>
          <w:rFonts w:ascii="Times New Roman" w:hAnsi="Times New Roman" w:eastAsia="宋体"/>
          <w:color w:val="auto"/>
        </w:rPr>
        <w:t>2023年</w:t>
      </w:r>
      <w:r>
        <w:rPr>
          <w:rFonts w:hint="eastAsia" w:ascii="Times New Roman" w:hAnsi="Times New Roman" w:eastAsia="宋体"/>
          <w:color w:val="auto"/>
          <w:lang w:val="en-US" w:eastAsia="zh-CN"/>
        </w:rPr>
        <w:t>12</w:t>
      </w:r>
      <w:r>
        <w:rPr>
          <w:rFonts w:ascii="Times New Roman" w:hAnsi="Times New Roman" w:eastAsia="宋体"/>
          <w:color w:val="auto"/>
        </w:rPr>
        <w:t>月</w:t>
      </w:r>
      <w:r>
        <w:rPr>
          <w:rFonts w:hint="eastAsia" w:ascii="Times New Roman" w:hAnsi="Times New Roman" w:eastAsia="宋体"/>
          <w:color w:val="auto"/>
          <w:lang w:val="en-US" w:eastAsia="zh-CN"/>
        </w:rPr>
        <w:t>13</w:t>
      </w:r>
      <w:r>
        <w:rPr>
          <w:rFonts w:ascii="Times New Roman" w:hAnsi="Times New Roman" w:eastAsia="宋体"/>
          <w:color w:val="auto"/>
        </w:rPr>
        <w:t>日至2023年</w:t>
      </w:r>
      <w:r>
        <w:rPr>
          <w:rFonts w:hint="eastAsia" w:ascii="Times New Roman" w:hAnsi="Times New Roman" w:eastAsia="宋体"/>
          <w:color w:val="auto"/>
          <w:lang w:val="en-US" w:eastAsia="zh-CN"/>
        </w:rPr>
        <w:t>12</w:t>
      </w:r>
      <w:r>
        <w:rPr>
          <w:rFonts w:ascii="Times New Roman" w:hAnsi="Times New Roman" w:eastAsia="宋体"/>
          <w:color w:val="auto"/>
        </w:rPr>
        <w:t>月</w:t>
      </w:r>
      <w:r>
        <w:rPr>
          <w:rFonts w:hint="eastAsia" w:ascii="Times New Roman" w:hAnsi="Times New Roman" w:eastAsia="宋体"/>
          <w:color w:val="auto"/>
          <w:lang w:val="en-US" w:eastAsia="zh-CN"/>
        </w:rPr>
        <w:t>20</w:t>
      </w:r>
      <w:r>
        <w:rPr>
          <w:rFonts w:ascii="Times New Roman" w:hAnsi="Times New Roman" w:eastAsia="宋体"/>
          <w:color w:val="auto"/>
        </w:rPr>
        <w:t>日，每</w:t>
      </w:r>
      <w:r>
        <w:rPr>
          <w:rFonts w:ascii="Times New Roman" w:hAnsi="Times New Roman" w:eastAsia="宋体" w:cs="Times New Roman"/>
          <w:color w:val="auto"/>
        </w:rPr>
        <w:t>日9:00至17:00（北京时间，法定节假日除外）。</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获取竞争性磋商文件网址：使用天津市中环认证服务有限公司发出的CA数字证书（原天津市电子认证中心发出尚在有效期内的CA数字证书仍可使用）登录天津市政府采购中心网（网址：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）首页点击“供应商注册”，填写相关内容。天津市政府采购中心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24538316</w:t>
      </w:r>
      <w:r>
        <w:rPr>
          <w:rFonts w:hint="eastAsia" w:ascii="Times New Roman" w:hAnsi="Times New Roman" w:eastAsia="宋体"/>
          <w:color w:val="auto"/>
        </w:rPr>
        <w:t>。</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（2）天津市政府采购网注册：登录天津市政府采购网（</w:t>
      </w:r>
      <w:r>
        <w:rPr>
          <w:rFonts w:ascii="Times New Roman" w:hAnsi="Times New Roman" w:eastAsia="宋体" w:cs="Times New Roman"/>
          <w:color w:val="auto"/>
        </w:rPr>
        <w:t>http://tjgp.cz.tj.gov.cn/gys_login.jsp</w:t>
      </w:r>
      <w:r>
        <w:rPr>
          <w:rFonts w:hint="eastAsia" w:ascii="Times New Roman" w:hAnsi="Times New Roman" w:eastAsia="宋体" w:cs="Times New Roman"/>
          <w:color w:val="auto"/>
        </w:rPr>
        <w:t>）点击“申报注册”，完成网上注册。</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pPr>
        <w:pStyle w:val="28"/>
        <w:spacing w:line="360" w:lineRule="auto"/>
        <w:ind w:firstLine="480" w:firstLineChars="200"/>
        <w:jc w:val="both"/>
        <w:rPr>
          <w:rFonts w:ascii="Times New Roman" w:hAnsi="Times New Roman" w:eastAsia="宋体" w:cs="Times New Roman"/>
          <w:color w:val="FF0000"/>
        </w:rPr>
      </w:pPr>
      <w:r>
        <w:rPr>
          <w:rFonts w:hint="eastAsia" w:ascii="Times New Roman" w:hAnsi="Times New Roman" w:eastAsia="宋体" w:cs="Times New Roman"/>
          <w:color w:val="auto"/>
        </w:rPr>
        <w:t>（四）本项目不组织标前答疑会</w:t>
      </w:r>
      <w:r>
        <w:rPr>
          <w:rFonts w:ascii="Times New Roman" w:hAnsi="Times New Roman" w:eastAsia="宋体" w:cs="Times New Roman"/>
          <w:color w:val="auto"/>
        </w:rPr>
        <w:t>。</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w:t>
      </w:r>
      <w:r>
        <w:rPr>
          <w:rFonts w:ascii="Times New Roman" w:hAnsi="Times New Roman" w:eastAsia="宋体" w:cs="Times New Roman"/>
          <w:color w:val="auto"/>
        </w:rPr>
        <w:t>、网上应答时间</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2023年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13</w:t>
      </w:r>
      <w:r>
        <w:rPr>
          <w:rFonts w:hint="eastAsia" w:ascii="Times New Roman" w:hAnsi="Times New Roman" w:eastAsia="宋体" w:cs="Times New Roman"/>
          <w:color w:val="auto"/>
        </w:rPr>
        <w:t>日9:00至2023年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hint="eastAsia" w:ascii="Times New Roman" w:hAnsi="Times New Roman" w:eastAsia="宋体" w:cs="Times New Roman"/>
          <w:color w:val="auto"/>
        </w:rPr>
        <w:t>日8:30，使用天津市中环认证服务有限公司发出的CA数字证书（原天津市电子认证中心发出尚在有效期内的CA数字证书仍可使用）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pPr>
        <w:pStyle w:val="28"/>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pPr>
        <w:pStyle w:val="28"/>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（一）提交电子响应文件截止时间：2023年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hint="eastAsia" w:ascii="Times New Roman" w:hAnsi="Times New Roman" w:eastAsia="宋体" w:cs="Times New Roman"/>
          <w:color w:val="auto"/>
        </w:rPr>
        <w:t>日8:30。提交电子响应文件截止时间前提交网上应答并分别上传加盖电子签章的第一、第二阶段电子响应文件（以通过天津公共资源电子签章客户端正确读取签章信息为准）方为有效响应。</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（二）提交电子响应文件方式：本项目采用网上电子投标方式，投标人须于上述规定的时间使用天津市中环认证服务有限公司发出的CA数字证书（原天津市电子认证中心发出尚在有效期内的CA数字证书仍可使用）</w:t>
      </w:r>
      <w:r>
        <w:rPr>
          <w:rFonts w:ascii="Times New Roman" w:hAnsi="Times New Roman" w:eastAsia="宋体" w:cs="Times New Roman"/>
          <w:color w:val="auto"/>
        </w:rPr>
        <w:t>登陆</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（一）第一阶段解密时间：2023年</w:t>
      </w:r>
      <w:r>
        <w:rPr>
          <w:rFonts w:hint="eastAsia" w:ascii="Times New Roman" w:hAnsi="Times New Roman" w:eastAsia="宋体" w:cs="Times New Roman"/>
          <w:color w:val="auto"/>
          <w:lang w:val="en-US" w:eastAsia="zh-CN"/>
        </w:rPr>
        <w:t>12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26</w:t>
      </w:r>
      <w:r>
        <w:rPr>
          <w:rFonts w:hint="eastAsia" w:ascii="Times New Roman" w:hAnsi="Times New Roman" w:eastAsia="宋体" w:cs="Times New Roman"/>
          <w:color w:val="auto"/>
        </w:rPr>
        <w:t>日8:30至9:30完成第一阶段解密的方为有效响应。</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内使用天津市中环认证服务有限公司发出的CA数字证书（原天津市电子认证中心发出尚在有效期内的CA数字证书仍可使用）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完成解密。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（四）磋商地点：第一阶段解密后，磋商代表人须于天津市河东区红星路79号二楼天津市政府采购中心评审现场等候磋商。</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pPr>
        <w:pStyle w:val="28"/>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022-24538316</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pPr>
        <w:pStyle w:val="28"/>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pPr>
        <w:pStyle w:val="28"/>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天津市津南区双港镇人民政府 </w:t>
      </w:r>
      <w:r>
        <w:rPr>
          <w:rFonts w:ascii="Times New Roman" w:hAnsi="Times New Roman" w:eastAsia="宋体" w:cs="Times New Roman"/>
          <w:color w:val="auto"/>
        </w:rPr>
        <w:t xml:space="preserve"> </w:t>
      </w:r>
    </w:p>
    <w:p>
      <w:pPr>
        <w:pStyle w:val="28"/>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天津市津南区津沽路双港镇人民政府 </w:t>
      </w:r>
      <w:r>
        <w:rPr>
          <w:rFonts w:ascii="Times New Roman" w:hAnsi="Times New Roman" w:eastAsia="宋体" w:cs="Times New Roman"/>
          <w:color w:val="auto"/>
        </w:rPr>
        <w:t xml:space="preserve"> </w:t>
      </w:r>
    </w:p>
    <w:p>
      <w:pPr>
        <w:pStyle w:val="28"/>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刘帅 </w:t>
      </w:r>
      <w:r>
        <w:rPr>
          <w:rFonts w:ascii="Times New Roman" w:hAnsi="Times New Roman" w:eastAsia="宋体" w:cs="Times New Roman"/>
          <w:color w:val="auto"/>
        </w:rPr>
        <w:t xml:space="preserve"> </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28589678 </w:t>
      </w:r>
      <w:r>
        <w:rPr>
          <w:rFonts w:ascii="Times New Roman" w:hAnsi="Times New Roman" w:eastAsia="宋体" w:cs="Times New Roman"/>
          <w:color w:val="auto"/>
        </w:rPr>
        <w:t xml:space="preserve"> </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联系部门：天津市津南区双港镇人民政府</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联系地址：天津市津南区津沽路双港镇人民政府</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 联 系 人：王超 </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 联系方式：022-28589678 </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pPr>
        <w:pStyle w:val="28"/>
        <w:spacing w:line="360" w:lineRule="auto"/>
        <w:ind w:firstLine="480" w:firstLineChars="200"/>
        <w:jc w:val="both"/>
        <w:rPr>
          <w:rFonts w:ascii="Times New Roman" w:hAnsi="Times New Roman" w:eastAsia="宋体" w:cs="Times New Roman"/>
          <w:color w:val="auto"/>
        </w:rPr>
      </w:pPr>
      <w:bookmarkStart w:id="8" w:name="_GoBack"/>
      <w:r>
        <w:rPr>
          <w:rFonts w:ascii="Times New Roman" w:hAnsi="Times New Roman" w:eastAsia="宋体" w:cs="Times New Roman"/>
          <w:color w:val="auto"/>
        </w:rPr>
        <w:t>本项目按以下比例向成交供应商收取招标代理服务费</w:t>
      </w:r>
      <w:r>
        <w:rPr>
          <w:rFonts w:hint="eastAsia" w:ascii="Times New Roman" w:hAnsi="Times New Roman" w:eastAsia="宋体" w:cs="Times New Roman"/>
          <w:color w:val="auto"/>
        </w:rPr>
        <w: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成交金额</w:t>
            </w:r>
            <w:r>
              <w:rPr>
                <w:rFonts w:hint="eastAsia"/>
                <w:color w:val="auto"/>
                <w:sz w:val="24"/>
              </w:rPr>
              <w:t>（万元）</w:t>
            </w:r>
          </w:p>
        </w:tc>
        <w:tc>
          <w:tcPr>
            <w:tcW w:w="3657" w:type="dxa"/>
            <w:vAlign w:val="center"/>
          </w:tcPr>
          <w:p>
            <w:pPr>
              <w:tabs>
                <w:tab w:val="left" w:pos="750"/>
                <w:tab w:val="left" w:pos="840"/>
              </w:tabs>
              <w:adjustRightInd w:val="0"/>
              <w:snapToGrid w:val="0"/>
              <w:jc w:val="center"/>
              <w:rPr>
                <w:color w:val="auto"/>
                <w:sz w:val="24"/>
              </w:rPr>
            </w:pPr>
            <w:r>
              <w:rPr>
                <w:color w:val="auto"/>
                <w:sz w:val="24"/>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100以下</w:t>
            </w:r>
          </w:p>
        </w:tc>
        <w:tc>
          <w:tcPr>
            <w:tcW w:w="3657" w:type="dxa"/>
            <w:vAlign w:val="center"/>
          </w:tcPr>
          <w:p>
            <w:pPr>
              <w:tabs>
                <w:tab w:val="left" w:pos="750"/>
                <w:tab w:val="left" w:pos="840"/>
              </w:tabs>
              <w:adjustRightInd w:val="0"/>
              <w:snapToGrid w:val="0"/>
              <w:jc w:val="center"/>
              <w:rPr>
                <w:color w:val="auto"/>
                <w:sz w:val="24"/>
              </w:rPr>
            </w:pPr>
            <w:r>
              <w:rPr>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100-500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0.8</w:t>
            </w: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500-1000</w:t>
            </w:r>
          </w:p>
        </w:tc>
        <w:tc>
          <w:tcPr>
            <w:tcW w:w="3657" w:type="dxa"/>
            <w:vAlign w:val="center"/>
          </w:tcPr>
          <w:p>
            <w:pPr>
              <w:tabs>
                <w:tab w:val="left" w:pos="750"/>
                <w:tab w:val="left" w:pos="840"/>
              </w:tabs>
              <w:adjustRightInd w:val="0"/>
              <w:snapToGrid w:val="0"/>
              <w:jc w:val="center"/>
              <w:rPr>
                <w:color w:val="auto"/>
                <w:sz w:val="24"/>
              </w:rPr>
            </w:pPr>
            <w:r>
              <w:rPr>
                <w:color w:val="auto"/>
                <w:sz w:val="24"/>
              </w:rPr>
              <w:t>0.</w:t>
            </w:r>
            <w:r>
              <w:rPr>
                <w:rFonts w:hint="eastAsia"/>
                <w:color w:val="auto"/>
                <w:sz w:val="24"/>
              </w:rPr>
              <w:t>45</w:t>
            </w:r>
            <w:r>
              <w:rPr>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color w:val="auto"/>
                <w:sz w:val="24"/>
              </w:rPr>
              <w:t>1000</w:t>
            </w:r>
            <w:r>
              <w:rPr>
                <w:rFonts w:hint="eastAsia"/>
                <w:color w:val="auto"/>
                <w:sz w:val="24"/>
              </w:rPr>
              <w:t>-5000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rFonts w:hint="eastAsia"/>
                <w:color w:val="auto"/>
                <w:sz w:val="24"/>
              </w:rPr>
              <w:t>5000-10000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pPr>
              <w:tabs>
                <w:tab w:val="left" w:pos="750"/>
                <w:tab w:val="left" w:pos="840"/>
              </w:tabs>
              <w:adjustRightInd w:val="0"/>
              <w:snapToGrid w:val="0"/>
              <w:jc w:val="center"/>
              <w:rPr>
                <w:color w:val="auto"/>
                <w:sz w:val="24"/>
              </w:rPr>
            </w:pPr>
            <w:r>
              <w:rPr>
                <w:rFonts w:hint="eastAsia"/>
                <w:color w:val="auto"/>
                <w:sz w:val="24"/>
              </w:rPr>
              <w:t>10000-100000</w:t>
            </w:r>
          </w:p>
        </w:tc>
        <w:tc>
          <w:tcPr>
            <w:tcW w:w="3657" w:type="dxa"/>
            <w:vAlign w:val="center"/>
          </w:tcPr>
          <w:p>
            <w:pPr>
              <w:tabs>
                <w:tab w:val="left" w:pos="750"/>
                <w:tab w:val="left" w:pos="840"/>
              </w:tabs>
              <w:adjustRightInd w:val="0"/>
              <w:snapToGrid w:val="0"/>
              <w:jc w:val="center"/>
              <w:rPr>
                <w:color w:val="auto"/>
                <w:sz w:val="24"/>
              </w:rPr>
            </w:pPr>
            <w:r>
              <w:rPr>
                <w:rFonts w:hint="eastAsia"/>
                <w:color w:val="auto"/>
                <w:sz w:val="24"/>
              </w:rPr>
              <w:t>0.05%</w:t>
            </w:r>
          </w:p>
        </w:tc>
      </w:tr>
    </w:tbl>
    <w:p>
      <w:pPr>
        <w:tabs>
          <w:tab w:val="left" w:pos="700"/>
        </w:tabs>
        <w:autoSpaceDE w:val="0"/>
        <w:autoSpaceDN w:val="0"/>
        <w:adjustRightInd w:val="0"/>
        <w:spacing w:line="360" w:lineRule="auto"/>
        <w:ind w:firstLine="480" w:firstLineChars="200"/>
        <w:rPr>
          <w:color w:val="auto"/>
          <w:sz w:val="24"/>
          <w:lang w:val="zh-CN"/>
        </w:rPr>
      </w:pPr>
      <w:r>
        <w:rPr>
          <w:color w:val="auto"/>
          <w:sz w:val="24"/>
          <w:lang w:val="zh-CN"/>
        </w:rPr>
        <w:t>服务费按差额定率累进法计算</w:t>
      </w:r>
      <w:r>
        <w:rPr>
          <w:rFonts w:hint="eastAsia"/>
          <w:color w:val="auto"/>
          <w:sz w:val="24"/>
          <w:lang w:val="zh-CN"/>
        </w:rPr>
        <w:t>，向下取整，精确到元。</w:t>
      </w:r>
      <w:r>
        <w:rPr>
          <w:color w:val="auto"/>
          <w:sz w:val="24"/>
          <w:lang w:val="zh-CN"/>
        </w:rPr>
        <w:t>例如</w:t>
      </w:r>
      <w:r>
        <w:rPr>
          <w:color w:val="auto"/>
          <w:sz w:val="24"/>
        </w:rPr>
        <w:t>成交</w:t>
      </w:r>
      <w:r>
        <w:rPr>
          <w:color w:val="auto"/>
          <w:sz w:val="24"/>
          <w:lang w:val="zh-CN"/>
        </w:rPr>
        <w:t>金额为680</w:t>
      </w:r>
      <w:r>
        <w:rPr>
          <w:rFonts w:hint="eastAsia"/>
          <w:color w:val="auto"/>
          <w:sz w:val="24"/>
          <w:lang w:val="zh-CN"/>
        </w:rPr>
        <w:t>5000</w:t>
      </w:r>
      <w:r>
        <w:rPr>
          <w:color w:val="auto"/>
          <w:sz w:val="24"/>
          <w:lang w:val="zh-CN"/>
        </w:rPr>
        <w:t>元，服务费</w:t>
      </w:r>
      <w:r>
        <w:rPr>
          <w:rFonts w:hint="eastAsia"/>
          <w:color w:val="auto"/>
          <w:sz w:val="24"/>
          <w:lang w:val="zh-CN"/>
        </w:rPr>
        <w:t>=</w:t>
      </w:r>
      <w:r>
        <w:rPr>
          <w:color w:val="auto"/>
          <w:sz w:val="24"/>
          <w:lang w:val="zh-CN"/>
        </w:rPr>
        <w:t>100</w:t>
      </w:r>
      <w:r>
        <w:rPr>
          <w:rFonts w:hint="eastAsia"/>
          <w:color w:val="auto"/>
          <w:sz w:val="24"/>
          <w:lang w:val="zh-CN"/>
        </w:rPr>
        <w:t>0000</w:t>
      </w:r>
      <w:r>
        <w:rPr>
          <w:color w:val="auto"/>
          <w:sz w:val="24"/>
          <w:lang w:val="zh-CN"/>
        </w:rPr>
        <w:t>×1%+</w:t>
      </w:r>
      <w:r>
        <w:rPr>
          <w:rFonts w:hint="eastAsia"/>
          <w:color w:val="auto"/>
          <w:sz w:val="24"/>
          <w:lang w:val="zh-CN"/>
        </w:rPr>
        <w:t>（</w:t>
      </w:r>
      <w:r>
        <w:rPr>
          <w:color w:val="auto"/>
          <w:sz w:val="24"/>
          <w:lang w:val="zh-CN"/>
        </w:rPr>
        <w:t>500</w:t>
      </w:r>
      <w:r>
        <w:rPr>
          <w:rFonts w:hint="eastAsia"/>
          <w:color w:val="auto"/>
          <w:sz w:val="24"/>
          <w:lang w:val="zh-CN"/>
        </w:rPr>
        <w:t>0000</w:t>
      </w:r>
      <w:r>
        <w:rPr>
          <w:color w:val="auto"/>
          <w:sz w:val="24"/>
          <w:lang w:val="zh-CN"/>
        </w:rPr>
        <w:t>-100</w:t>
      </w:r>
      <w:r>
        <w:rPr>
          <w:rFonts w:hint="eastAsia"/>
          <w:color w:val="auto"/>
          <w:sz w:val="24"/>
          <w:lang w:val="zh-CN"/>
        </w:rPr>
        <w:t>0000）</w:t>
      </w:r>
      <w:r>
        <w:rPr>
          <w:color w:val="auto"/>
          <w:sz w:val="24"/>
          <w:lang w:val="zh-CN"/>
        </w:rPr>
        <w:t>×</w:t>
      </w:r>
      <w:r>
        <w:rPr>
          <w:rFonts w:hint="eastAsia"/>
          <w:color w:val="auto"/>
          <w:sz w:val="24"/>
          <w:lang w:val="zh-CN"/>
        </w:rPr>
        <w:t>0.8</w:t>
      </w:r>
      <w:r>
        <w:rPr>
          <w:color w:val="auto"/>
          <w:sz w:val="24"/>
          <w:lang w:val="zh-CN"/>
        </w:rPr>
        <w:t>%+</w:t>
      </w:r>
      <w:r>
        <w:rPr>
          <w:rFonts w:hint="eastAsia"/>
          <w:color w:val="auto"/>
          <w:sz w:val="24"/>
          <w:lang w:val="zh-CN"/>
        </w:rPr>
        <w:t>（</w:t>
      </w:r>
      <w:r>
        <w:rPr>
          <w:color w:val="auto"/>
          <w:sz w:val="24"/>
          <w:lang w:val="zh-CN"/>
        </w:rPr>
        <w:t>680</w:t>
      </w:r>
      <w:r>
        <w:rPr>
          <w:rFonts w:hint="eastAsia"/>
          <w:color w:val="auto"/>
          <w:sz w:val="24"/>
          <w:lang w:val="zh-CN"/>
        </w:rPr>
        <w:t>5000</w:t>
      </w:r>
      <w:r>
        <w:rPr>
          <w:color w:val="auto"/>
          <w:sz w:val="24"/>
          <w:lang w:val="zh-CN"/>
        </w:rPr>
        <w:t>-500</w:t>
      </w:r>
      <w:r>
        <w:rPr>
          <w:rFonts w:hint="eastAsia"/>
          <w:color w:val="auto"/>
          <w:sz w:val="24"/>
          <w:lang w:val="zh-CN"/>
        </w:rPr>
        <w:t>0000）</w:t>
      </w:r>
      <w:r>
        <w:rPr>
          <w:color w:val="auto"/>
          <w:sz w:val="24"/>
          <w:lang w:val="zh-CN"/>
        </w:rPr>
        <w:t>×0.</w:t>
      </w:r>
      <w:r>
        <w:rPr>
          <w:rFonts w:hint="eastAsia"/>
          <w:color w:val="auto"/>
          <w:sz w:val="24"/>
          <w:lang w:val="zh-CN"/>
        </w:rPr>
        <w:t>45</w:t>
      </w:r>
      <w:r>
        <w:rPr>
          <w:color w:val="auto"/>
          <w:sz w:val="24"/>
          <w:lang w:val="zh-CN"/>
        </w:rPr>
        <w:t>%=</w:t>
      </w:r>
      <w:r>
        <w:rPr>
          <w:rFonts w:hint="eastAsia"/>
          <w:color w:val="auto"/>
          <w:sz w:val="24"/>
          <w:lang w:val="zh-CN"/>
        </w:rPr>
        <w:t>50122.5</w:t>
      </w:r>
      <w:r>
        <w:rPr>
          <w:color w:val="auto"/>
          <w:sz w:val="24"/>
          <w:lang w:val="zh-CN"/>
        </w:rPr>
        <w:t>元，服务费</w:t>
      </w:r>
      <w:r>
        <w:rPr>
          <w:rFonts w:hint="eastAsia"/>
          <w:color w:val="auto"/>
          <w:sz w:val="24"/>
          <w:lang w:val="zh-CN"/>
        </w:rPr>
        <w:t>缴纳50122元。</w:t>
      </w:r>
      <w:r>
        <w:rPr>
          <w:color w:val="auto"/>
          <w:sz w:val="24"/>
          <w:lang w:val="zh-CN"/>
        </w:rPr>
        <w:t>其中成交金额以《成交通知书》为准。</w:t>
      </w:r>
    </w:p>
    <w:p>
      <w:pPr>
        <w:tabs>
          <w:tab w:val="left" w:pos="700"/>
        </w:tabs>
        <w:autoSpaceDE w:val="0"/>
        <w:autoSpaceDN w:val="0"/>
        <w:adjustRightInd w:val="0"/>
        <w:spacing w:line="360" w:lineRule="auto"/>
        <w:ind w:firstLine="480" w:firstLineChars="200"/>
        <w:rPr>
          <w:color w:val="auto"/>
          <w:sz w:val="24"/>
          <w:szCs w:val="24"/>
          <w:lang w:val="zh-CN"/>
        </w:rPr>
      </w:pPr>
      <w:r>
        <w:rPr>
          <w:rFonts w:hint="eastAsia"/>
          <w:color w:val="auto"/>
          <w:sz w:val="24"/>
          <w:szCs w:val="24"/>
        </w:rPr>
        <w:t>成交供应商应于成交公告发布之日起5个工作日内缴纳</w:t>
      </w:r>
      <w:r>
        <w:rPr>
          <w:rFonts w:hint="eastAsia"/>
          <w:color w:val="auto"/>
          <w:sz w:val="24"/>
          <w:szCs w:val="24"/>
          <w:lang w:val="zh-CN"/>
        </w:rPr>
        <w:t>招标代理服务费，缴费单位名称须与投标单位名称一致，缴费时请注明项目编号及成交包号。</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名        称：天津市公共资源交易中心</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开户行及账号：中国建设银行股份有限公司天津明华支行 </w:t>
      </w:r>
    </w:p>
    <w:p>
      <w:pPr>
        <w:pStyle w:val="28"/>
        <w:spacing w:line="360" w:lineRule="auto"/>
        <w:ind w:firstLine="2152"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银行联行号：105110039436</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纳税人识别号：1212 0000 MB1E 44809C</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地址：天津市河东区红星路79号</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w:t>
      </w:r>
      <w:r>
        <w:rPr>
          <w:rFonts w:ascii="Times New Roman" w:hAnsi="Times New Roman" w:eastAsia="宋体" w:cs="Times New Roman"/>
          <w:color w:val="auto"/>
        </w:rPr>
        <w:t>http://www.tjggzy.cn</w:t>
      </w:r>
      <w:r>
        <w:rPr>
          <w:rFonts w:hint="eastAsia" w:ascii="Times New Roman" w:hAnsi="Times New Roman" w:eastAsia="宋体" w:cs="Times New Roman"/>
          <w:color w:val="auto"/>
        </w:rPr>
        <w:t>/ztbxt</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缴费及开票咨询电话：022-24532012</w:t>
      </w:r>
    </w:p>
    <w:bookmarkEnd w:id="8"/>
    <w:p>
      <w:pPr>
        <w:pStyle w:val="28"/>
        <w:spacing w:line="360" w:lineRule="auto"/>
        <w:ind w:firstLine="480" w:firstLineChars="200"/>
        <w:jc w:val="both"/>
        <w:rPr>
          <w:color w:val="auto"/>
          <w:lang w:val="zh-CN"/>
        </w:rPr>
      </w:pPr>
      <w:r>
        <w:rPr>
          <w:rFonts w:hint="eastAsia" w:cs="Times New Roman" w:asciiTheme="minorEastAsia" w:hAnsiTheme="minorEastAsia" w:eastAsiaTheme="minorEastAsia"/>
          <w:bCs/>
          <w:color w:val="auto"/>
          <w:lang w:val="zh-CN"/>
        </w:rPr>
        <w:t>十五、《</w:t>
      </w:r>
      <w:r>
        <w:rPr>
          <w:rFonts w:cs="Times New Roman" w:asciiTheme="minorEastAsia" w:hAnsiTheme="minorEastAsia" w:eastAsiaTheme="minorEastAsia"/>
          <w:bCs/>
          <w:color w:val="auto"/>
        </w:rPr>
        <w:t>“政采贷”</w:t>
      </w:r>
      <w:r>
        <w:rPr>
          <w:rFonts w:cs="Times New Roman" w:asciiTheme="minorEastAsia" w:hAnsiTheme="minorEastAsia" w:eastAsiaTheme="minorEastAsia"/>
          <w:bCs/>
        </w:rPr>
        <w:t>业务提示函</w:t>
      </w:r>
      <w:r>
        <w:rPr>
          <w:rFonts w:hint="eastAsia"/>
          <w:color w:val="auto"/>
          <w:lang w:val="zh-CN"/>
        </w:rPr>
        <w:t>》</w:t>
      </w:r>
      <w:r>
        <w:rPr>
          <w:rFonts w:asciiTheme="minorEastAsia" w:hAnsiTheme="minorEastAsia" w:eastAsiaTheme="minorEastAsia"/>
          <w:bCs/>
        </w:rPr>
        <w:t>和</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w:t>
      </w:r>
    </w:p>
    <w:p>
      <w:pPr>
        <w:pStyle w:val="28"/>
        <w:spacing w:line="360" w:lineRule="auto"/>
        <w:ind w:firstLine="480" w:firstLineChars="200"/>
        <w:jc w:val="both"/>
        <w:rPr>
          <w:rFonts w:ascii="Times New Roman" w:hAnsi="Times New Roman" w:eastAsia="宋体" w:cs="Times New Roman"/>
          <w:color w:val="FF0000"/>
        </w:rPr>
      </w:pPr>
    </w:p>
    <w:p>
      <w:pPr>
        <w:pStyle w:val="28"/>
        <w:spacing w:line="360" w:lineRule="auto"/>
        <w:ind w:firstLine="480" w:firstLineChars="200"/>
        <w:jc w:val="both"/>
        <w:rPr>
          <w:rFonts w:ascii="Times New Roman" w:hAnsi="Times New Roman" w:eastAsia="宋体" w:cs="Times New Roman"/>
          <w:color w:val="auto"/>
          <w:kern w:val="2"/>
        </w:rPr>
      </w:pPr>
    </w:p>
    <w:p>
      <w:pPr>
        <w:pStyle w:val="28"/>
        <w:spacing w:line="360" w:lineRule="auto"/>
        <w:ind w:firstLine="6480" w:firstLineChars="2700"/>
        <w:jc w:val="both"/>
        <w:rPr>
          <w:rFonts w:ascii="Times New Roman" w:hAnsi="Times New Roman" w:eastAsia="宋体" w:cs="Times New Roman"/>
          <w:color w:val="auto"/>
          <w:kern w:val="2"/>
        </w:rPr>
      </w:pPr>
      <w:r>
        <w:rPr>
          <w:rFonts w:ascii="Times New Roman" w:hAnsi="Times New Roman" w:eastAsia="宋体" w:cs="Times New Roman"/>
          <w:color w:val="auto"/>
          <w:kern w:val="2"/>
        </w:rPr>
        <w:t>2023年</w:t>
      </w:r>
      <w:r>
        <w:rPr>
          <w:rFonts w:hint="eastAsia" w:ascii="Times New Roman" w:hAnsi="Times New Roman" w:eastAsia="宋体" w:cs="Times New Roman"/>
          <w:color w:val="auto"/>
          <w:kern w:val="2"/>
          <w:lang w:val="en-US" w:eastAsia="zh-CN"/>
        </w:rPr>
        <w:t>12</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13</w:t>
      </w:r>
      <w:r>
        <w:rPr>
          <w:rFonts w:ascii="Times New Roman" w:hAnsi="Times New Roman" w:eastAsia="宋体" w:cs="Times New Roman"/>
          <w:color w:val="auto"/>
          <w:kern w:val="2"/>
        </w:rPr>
        <w:t>日</w:t>
      </w:r>
    </w:p>
    <w:p>
      <w:pPr>
        <w:pStyle w:val="28"/>
        <w:spacing w:line="360" w:lineRule="auto"/>
        <w:jc w:val="both"/>
        <w:rPr>
          <w:rFonts w:ascii="Times New Roman" w:hAnsi="Times New Roman" w:eastAsia="宋体" w:cs="Times New Roman"/>
          <w:color w:val="auto"/>
          <w:kern w:val="2"/>
        </w:rPr>
      </w:pPr>
    </w:p>
    <w:p>
      <w:pPr>
        <w:widowControl/>
        <w:jc w:val="left"/>
        <w:rPr>
          <w:sz w:val="24"/>
          <w:szCs w:val="24"/>
        </w:rPr>
      </w:pPr>
      <w: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pPr>
        <w:spacing w:line="360" w:lineRule="auto"/>
        <w:jc w:val="center"/>
        <w:rPr>
          <w:rFonts w:eastAsia="方正小标宋简体"/>
          <w:bCs/>
          <w:kern w:val="0"/>
          <w:sz w:val="24"/>
          <w:szCs w:val="24"/>
        </w:rPr>
      </w:pPr>
    </w:p>
    <w:p>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pPr>
        <w:spacing w:line="360" w:lineRule="auto"/>
        <w:jc w:val="center"/>
        <w:rPr>
          <w:rFonts w:eastAsia="方正小标宋简体"/>
          <w:spacing w:val="-10"/>
          <w:sz w:val="24"/>
          <w:szCs w:val="24"/>
        </w:rPr>
      </w:pPr>
    </w:p>
    <w:p>
      <w:pPr>
        <w:spacing w:line="360" w:lineRule="auto"/>
        <w:jc w:val="center"/>
        <w:rPr>
          <w:rFonts w:eastAsia="方正小标宋简体"/>
          <w:spacing w:val="-10"/>
          <w:sz w:val="24"/>
          <w:szCs w:val="24"/>
        </w:rPr>
      </w:pPr>
    </w:p>
    <w:p>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pPr>
        <w:spacing w:line="360" w:lineRule="exact"/>
        <w:ind w:firstLine="448" w:firstLineChars="200"/>
        <w:rPr>
          <w:b/>
          <w:bCs/>
          <w:spacing w:val="-8"/>
          <w:kern w:val="28"/>
          <w:sz w:val="32"/>
          <w:szCs w:val="32"/>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pPr>
        <w:pStyle w:val="28"/>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pPr>
        <w:pStyle w:val="11"/>
        <w:rPr>
          <w:rFonts w:ascii="Times New Roman" w:hAnsi="Times New Roman"/>
        </w:rPr>
      </w:pPr>
      <w:r>
        <w:rPr>
          <w:rFonts w:ascii="Times New Roman" w:hAnsi="Times New Roman"/>
        </w:rPr>
        <w:t>第二部分  磋商项目要求</w:t>
      </w:r>
      <w:bookmarkEnd w:id="2"/>
    </w:p>
    <w:p>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pPr>
        <w:spacing w:line="360" w:lineRule="auto"/>
        <w:ind w:firstLine="480" w:firstLineChars="200"/>
        <w:rPr>
          <w:sz w:val="24"/>
        </w:rPr>
      </w:pPr>
      <w:r>
        <w:rPr>
          <w:sz w:val="24"/>
        </w:rPr>
        <w:t>1. 投标报价以人民币填列。</w:t>
      </w:r>
    </w:p>
    <w:p>
      <w:pPr>
        <w:spacing w:line="360" w:lineRule="auto"/>
        <w:ind w:firstLine="480" w:firstLineChars="200"/>
        <w:rPr>
          <w:sz w:val="24"/>
        </w:rPr>
      </w:pPr>
      <w:r>
        <w:rPr>
          <w:sz w:val="24"/>
        </w:rPr>
        <w:t>2. 投标人的报价应包括：人员工资、福利、社险</w:t>
      </w:r>
      <w:r>
        <w:rPr>
          <w:rFonts w:hint="eastAsia"/>
          <w:sz w:val="24"/>
        </w:rPr>
        <w:t>、住房公积金</w:t>
      </w:r>
      <w:r>
        <w:rPr>
          <w:sz w:val="24"/>
        </w:rPr>
        <w:t>等人工费用、服装费、</w:t>
      </w:r>
      <w:r>
        <w:rPr>
          <w:rFonts w:hint="eastAsia"/>
          <w:sz w:val="24"/>
        </w:rPr>
        <w:t>工具耗材费用、</w:t>
      </w:r>
      <w:r>
        <w:rPr>
          <w:sz w:val="24"/>
        </w:rPr>
        <w:t>办公费、企业利润及税金等</w:t>
      </w:r>
      <w:r>
        <w:rPr>
          <w:rFonts w:hint="eastAsia"/>
          <w:sz w:val="24"/>
        </w:rPr>
        <w:t>为完成磋商文件规定的一切工作所需的全部费用</w:t>
      </w:r>
      <w:r>
        <w:rPr>
          <w:sz w:val="24"/>
        </w:rPr>
        <w:t>。</w:t>
      </w:r>
    </w:p>
    <w:p>
      <w:pPr>
        <w:spacing w:line="360" w:lineRule="auto"/>
        <w:ind w:firstLine="480" w:firstLineChars="200"/>
        <w:rPr>
          <w:color w:val="auto"/>
          <w:kern w:val="0"/>
          <w:sz w:val="24"/>
          <w:szCs w:val="24"/>
          <w:highlight w:val="none"/>
        </w:rPr>
      </w:pPr>
      <w:r>
        <w:rPr>
          <w:rFonts w:hint="eastAsia"/>
          <w:kern w:val="0"/>
          <w:sz w:val="24"/>
          <w:szCs w:val="24"/>
        </w:rPr>
        <w:t>3. 投标报价</w:t>
      </w:r>
      <w:r>
        <w:rPr>
          <w:rFonts w:hint="eastAsia"/>
          <w:color w:val="auto"/>
          <w:kern w:val="0"/>
          <w:sz w:val="24"/>
          <w:szCs w:val="24"/>
          <w:highlight w:val="none"/>
        </w:rPr>
        <w:t>在不超采购预算的前提下，其合理性由磋商小组在评分中予以考虑。</w:t>
      </w:r>
    </w:p>
    <w:p>
      <w:pPr>
        <w:spacing w:line="360" w:lineRule="auto"/>
        <w:ind w:firstLine="480" w:firstLineChars="200"/>
        <w:rPr>
          <w:color w:val="auto"/>
          <w:kern w:val="0"/>
          <w:sz w:val="24"/>
          <w:szCs w:val="24"/>
          <w:highlight w:val="none"/>
        </w:rPr>
      </w:pPr>
      <w:r>
        <w:rPr>
          <w:rFonts w:hint="eastAsia"/>
          <w:color w:val="auto"/>
          <w:kern w:val="0"/>
          <w:sz w:val="24"/>
          <w:szCs w:val="24"/>
          <w:highlight w:val="none"/>
        </w:rPr>
        <w:t xml:space="preserve">4. </w:t>
      </w:r>
      <w:r>
        <w:rPr>
          <w:color w:val="auto"/>
          <w:sz w:val="24"/>
          <w:highlight w:val="none"/>
        </w:rPr>
        <w:t>验收相关费用由投标人负责。</w:t>
      </w:r>
    </w:p>
    <w:p>
      <w:pPr>
        <w:pStyle w:val="28"/>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（二）时间、地点要求：</w:t>
      </w:r>
    </w:p>
    <w:p>
      <w:pPr>
        <w:pStyle w:val="28"/>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w:t>
      </w:r>
      <w:r>
        <w:rPr>
          <w:rFonts w:hint="eastAsia" w:ascii="Times New Roman" w:hAnsi="Times New Roman" w:eastAsia="宋体" w:cs="Times New Roman"/>
          <w:color w:val="auto"/>
          <w:kern w:val="2"/>
          <w:highlight w:val="none"/>
          <w:lang w:val="en-US" w:eastAsia="zh-CN"/>
        </w:rPr>
        <w:t>10</w:t>
      </w:r>
      <w:r>
        <w:rPr>
          <w:rFonts w:hint="eastAsia" w:ascii="Times New Roman" w:hAnsi="Times New Roman" w:eastAsia="宋体" w:cs="Times New Roman"/>
          <w:color w:val="auto"/>
          <w:kern w:val="2"/>
          <w:highlight w:val="none"/>
        </w:rPr>
        <w:t>日内服务人员进场</w:t>
      </w:r>
      <w:r>
        <w:rPr>
          <w:rFonts w:ascii="Times New Roman" w:hAnsi="Times New Roman" w:eastAsia="宋体" w:cs="Times New Roman"/>
          <w:color w:val="auto"/>
          <w:kern w:val="2"/>
          <w:highlight w:val="none"/>
        </w:rPr>
        <w:t>（特殊情况以合同为准）。</w:t>
      </w:r>
    </w:p>
    <w:p>
      <w:pPr>
        <w:pStyle w:val="28"/>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 xml:space="preserve">2. </w:t>
      </w:r>
      <w:r>
        <w:rPr>
          <w:rFonts w:hint="eastAsia" w:ascii="Times New Roman" w:hAnsi="Times New Roman" w:eastAsia="宋体" w:cs="Times New Roman"/>
          <w:color w:val="auto"/>
          <w:kern w:val="2"/>
          <w:highlight w:val="none"/>
        </w:rPr>
        <w:t>服务</w:t>
      </w:r>
      <w:r>
        <w:rPr>
          <w:rFonts w:ascii="Times New Roman" w:hAnsi="Times New Roman" w:eastAsia="宋体" w:cs="Times New Roman"/>
          <w:color w:val="auto"/>
          <w:kern w:val="2"/>
          <w:highlight w:val="none"/>
        </w:rPr>
        <w:t>地点：</w:t>
      </w:r>
      <w:r>
        <w:rPr>
          <w:rFonts w:hint="eastAsia" w:ascii="Times New Roman" w:hAnsi="Times New Roman" w:eastAsia="宋体" w:cs="Times New Roman"/>
          <w:color w:val="auto"/>
          <w:kern w:val="2"/>
          <w:highlight w:val="none"/>
          <w:lang w:val="en-US" w:eastAsia="zh-CN"/>
        </w:rPr>
        <w:t>详见项目需求书</w:t>
      </w:r>
      <w:r>
        <w:rPr>
          <w:rFonts w:ascii="Times New Roman" w:hAnsi="Times New Roman" w:eastAsia="宋体" w:cs="Times New Roman"/>
          <w:color w:val="auto"/>
          <w:kern w:val="2"/>
          <w:highlight w:val="none"/>
        </w:rPr>
        <w:t>（特殊情况以合同为准）。</w:t>
      </w:r>
    </w:p>
    <w:p>
      <w:pPr>
        <w:pStyle w:val="28"/>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（三）供应商须整包进行磋商，不得拆包分项磋商。</w:t>
      </w:r>
    </w:p>
    <w:p>
      <w:pPr>
        <w:pStyle w:val="28"/>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（四）磋商有效期：本项目磋商有效期为60天。</w:t>
      </w:r>
    </w:p>
    <w:p>
      <w:pPr>
        <w:pStyle w:val="28"/>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highlight w:val="none"/>
        </w:rPr>
        <w:t>（五）付款方式</w:t>
      </w:r>
    </w:p>
    <w:p>
      <w:pPr>
        <w:spacing w:line="360" w:lineRule="auto"/>
        <w:ind w:firstLine="540" w:firstLineChars="225"/>
        <w:rPr>
          <w:color w:val="auto"/>
          <w:sz w:val="24"/>
          <w:szCs w:val="24"/>
          <w:highlight w:val="none"/>
        </w:rPr>
      </w:pPr>
      <w:r>
        <w:rPr>
          <w:color w:val="auto"/>
          <w:sz w:val="24"/>
          <w:szCs w:val="24"/>
          <w:highlight w:val="none"/>
        </w:rPr>
        <w:t>按</w:t>
      </w:r>
      <w:r>
        <w:rPr>
          <w:rFonts w:hint="eastAsia"/>
          <w:color w:val="auto"/>
          <w:sz w:val="24"/>
          <w:szCs w:val="24"/>
          <w:highlight w:val="none"/>
          <w:lang w:val="en-US" w:eastAsia="zh-CN"/>
        </w:rPr>
        <w:t>季度</w:t>
      </w:r>
      <w:r>
        <w:rPr>
          <w:color w:val="auto"/>
          <w:sz w:val="24"/>
          <w:szCs w:val="24"/>
          <w:highlight w:val="none"/>
        </w:rPr>
        <w:t>付款，</w:t>
      </w:r>
      <w:r>
        <w:rPr>
          <w:rFonts w:hint="eastAsia"/>
          <w:color w:val="auto"/>
          <w:sz w:val="24"/>
          <w:szCs w:val="24"/>
          <w:highlight w:val="none"/>
        </w:rPr>
        <w:t>经考核后，</w:t>
      </w:r>
      <w:r>
        <w:rPr>
          <w:color w:val="auto"/>
          <w:sz w:val="24"/>
          <w:szCs w:val="24"/>
          <w:highlight w:val="none"/>
        </w:rPr>
        <w:t>每</w:t>
      </w:r>
      <w:r>
        <w:rPr>
          <w:rFonts w:hint="eastAsia"/>
          <w:color w:val="auto"/>
          <w:sz w:val="24"/>
          <w:szCs w:val="24"/>
          <w:highlight w:val="none"/>
          <w:lang w:val="en-US" w:eastAsia="zh-CN"/>
        </w:rPr>
        <w:t>季度首</w:t>
      </w:r>
      <w:r>
        <w:rPr>
          <w:color w:val="auto"/>
          <w:sz w:val="24"/>
          <w:szCs w:val="24"/>
          <w:highlight w:val="none"/>
        </w:rPr>
        <w:t>月15日前支付上一</w:t>
      </w:r>
      <w:r>
        <w:rPr>
          <w:rFonts w:hint="eastAsia"/>
          <w:color w:val="auto"/>
          <w:sz w:val="24"/>
          <w:szCs w:val="24"/>
          <w:highlight w:val="none"/>
          <w:lang w:val="en-US" w:eastAsia="zh-CN"/>
        </w:rPr>
        <w:t>季度</w:t>
      </w:r>
      <w:r>
        <w:rPr>
          <w:color w:val="auto"/>
          <w:sz w:val="24"/>
          <w:szCs w:val="24"/>
          <w:highlight w:val="none"/>
        </w:rPr>
        <w:t>服务费（特殊情况以合同为准）。</w:t>
      </w:r>
    </w:p>
    <w:p>
      <w:pPr>
        <w:pStyle w:val="28"/>
        <w:spacing w:line="360" w:lineRule="auto"/>
        <w:ind w:firstLine="480" w:firstLineChars="200"/>
        <w:jc w:val="both"/>
        <w:rPr>
          <w:rFonts w:ascii="Times New Roman" w:hAnsi="Times New Roman" w:eastAsia="宋体" w:cs="Times New Roman"/>
          <w:kern w:val="2"/>
        </w:rPr>
      </w:pPr>
      <w:r>
        <w:rPr>
          <w:rFonts w:ascii="Times New Roman" w:hAnsi="Times New Roman" w:eastAsia="宋体" w:cs="Times New Roman"/>
          <w:color w:val="auto"/>
          <w:kern w:val="2"/>
          <w:highlight w:val="none"/>
        </w:rPr>
        <w:t>（六）磋商保证金及履约保证金：本项目不收取磋商保证金及履</w:t>
      </w:r>
      <w:r>
        <w:rPr>
          <w:rFonts w:ascii="Times New Roman" w:hAnsi="Times New Roman" w:eastAsia="宋体" w:cs="Times New Roman"/>
          <w:kern w:val="2"/>
        </w:rPr>
        <w:t>约保证金。</w:t>
      </w:r>
    </w:p>
    <w:p>
      <w:pPr>
        <w:autoSpaceDE w:val="0"/>
        <w:autoSpaceDN w:val="0"/>
        <w:adjustRightInd w:val="0"/>
        <w:spacing w:line="360" w:lineRule="auto"/>
        <w:ind w:firstLine="480" w:firstLineChars="200"/>
        <w:rPr>
          <w:bCs/>
          <w:sz w:val="24"/>
        </w:rPr>
      </w:pPr>
      <w:r>
        <w:rPr>
          <w:rFonts w:hint="eastAsia"/>
          <w:bCs/>
          <w:sz w:val="24"/>
        </w:rPr>
        <w:t>二</w:t>
      </w:r>
      <w:r>
        <w:rPr>
          <w:bCs/>
          <w:sz w:val="24"/>
        </w:rPr>
        <w:t>、技术要求</w:t>
      </w:r>
    </w:p>
    <w:p>
      <w:pPr>
        <w:autoSpaceDE w:val="0"/>
        <w:autoSpaceDN w:val="0"/>
        <w:adjustRightInd w:val="0"/>
        <w:spacing w:line="360" w:lineRule="auto"/>
        <w:ind w:firstLine="480" w:firstLineChars="200"/>
        <w:rPr>
          <w:color w:val="000000"/>
          <w:sz w:val="24"/>
        </w:rPr>
      </w:pPr>
      <w:r>
        <w:rPr>
          <w:color w:val="000000"/>
          <w:sz w:val="24"/>
        </w:rPr>
        <w:t>（一）具体需求详见本部分项目需求书。</w:t>
      </w:r>
    </w:p>
    <w:p>
      <w:pPr>
        <w:spacing w:line="360" w:lineRule="auto"/>
        <w:ind w:firstLine="480" w:firstLineChars="20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pPr>
        <w:autoSpaceDE w:val="0"/>
        <w:autoSpaceDN w:val="0"/>
        <w:adjustRightInd w:val="0"/>
        <w:spacing w:line="360" w:lineRule="auto"/>
        <w:ind w:firstLine="480" w:firstLineChars="20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w:t>
            </w:r>
            <w:r>
              <w:rPr>
                <w:color w:val="000000"/>
                <w:kern w:val="0"/>
                <w:sz w:val="24"/>
                <w:szCs w:val="24"/>
              </w:rPr>
              <w:t>0分）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pPr>
              <w:widowControl/>
              <w:adjustRightInd w:val="0"/>
              <w:snapToGrid w:val="0"/>
              <w:spacing w:line="360" w:lineRule="auto"/>
              <w:rPr>
                <w:kern w:val="0"/>
                <w:sz w:val="24"/>
                <w:szCs w:val="24"/>
              </w:rPr>
            </w:pPr>
            <w:r>
              <w:rPr>
                <w:kern w:val="0"/>
                <w:sz w:val="24"/>
                <w:szCs w:val="24"/>
              </w:rPr>
              <w:t>（1）报价超过采购预算的，</w:t>
            </w:r>
            <w:r>
              <w:rPr>
                <w:rFonts w:hint="eastAsia"/>
                <w:kern w:val="0"/>
                <w:sz w:val="24"/>
                <w:szCs w:val="24"/>
              </w:rPr>
              <w:t>响应</w:t>
            </w:r>
            <w:r>
              <w:rPr>
                <w:kern w:val="0"/>
                <w:sz w:val="24"/>
                <w:szCs w:val="24"/>
              </w:rPr>
              <w:t>无效，未超过采购预算的报价按以下公式进行计算。</w:t>
            </w:r>
          </w:p>
          <w:p>
            <w:pPr>
              <w:widowControl/>
              <w:adjustRightInd w:val="0"/>
              <w:snapToGrid w:val="0"/>
              <w:spacing w:line="360" w:lineRule="auto"/>
              <w:rPr>
                <w:kern w:val="0"/>
                <w:sz w:val="24"/>
                <w:szCs w:val="24"/>
              </w:rPr>
            </w:pPr>
            <w:r>
              <w:rPr>
                <w:kern w:val="0"/>
                <w:sz w:val="24"/>
                <w:szCs w:val="24"/>
              </w:rPr>
              <w:t>（2）</w:t>
            </w:r>
            <w:r>
              <w:rPr>
                <w:rFonts w:hint="eastAsia"/>
                <w:kern w:val="0"/>
                <w:sz w:val="24"/>
                <w:szCs w:val="24"/>
              </w:rPr>
              <w:t>价格</w:t>
            </w:r>
            <w:r>
              <w:rPr>
                <w:kern w:val="0"/>
                <w:sz w:val="24"/>
                <w:szCs w:val="24"/>
              </w:rPr>
              <w:t>得分=（评标基准价/报价）×</w:t>
            </w:r>
            <w:r>
              <w:rPr>
                <w:rFonts w:hint="eastAsia"/>
                <w:kern w:val="0"/>
                <w:sz w:val="24"/>
                <w:szCs w:val="24"/>
                <w:lang w:val="en-US" w:eastAsia="zh-CN"/>
              </w:rPr>
              <w:t>1</w:t>
            </w:r>
            <w:r>
              <w:rPr>
                <w:kern w:val="0"/>
                <w:sz w:val="24"/>
                <w:szCs w:val="24"/>
              </w:rPr>
              <w:t>0</w:t>
            </w:r>
          </w:p>
          <w:p>
            <w:pPr>
              <w:widowControl/>
              <w:adjustRightInd w:val="0"/>
              <w:snapToGrid w:val="0"/>
              <w:spacing w:line="360" w:lineRule="auto"/>
              <w:rPr>
                <w:kern w:val="0"/>
                <w:sz w:val="24"/>
                <w:szCs w:val="24"/>
              </w:rPr>
            </w:pPr>
            <w:r>
              <w:rPr>
                <w:kern w:val="0"/>
                <w:sz w:val="24"/>
                <w:szCs w:val="24"/>
              </w:rPr>
              <w:t>注：满足磋商文件要求且报价最低的报价为评标基准价。</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lang w:val="en-US" w:eastAsia="zh-CN"/>
              </w:rPr>
              <w:t>1</w:t>
            </w:r>
            <w:r>
              <w:rPr>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pPr>
              <w:widowControl/>
              <w:adjustRightInd w:val="0"/>
              <w:snapToGrid w:val="0"/>
              <w:spacing w:line="360" w:lineRule="auto"/>
              <w:jc w:val="center"/>
              <w:rPr>
                <w:kern w:val="0"/>
                <w:sz w:val="24"/>
                <w:szCs w:val="24"/>
              </w:rPr>
            </w:pPr>
            <w:r>
              <w:rPr>
                <w:color w:val="000000"/>
                <w:kern w:val="0"/>
                <w:sz w:val="24"/>
                <w:szCs w:val="24"/>
              </w:rPr>
              <w:t>第二部分 客观分（</w:t>
            </w:r>
            <w:r>
              <w:rPr>
                <w:rFonts w:hint="eastAsia"/>
                <w:color w:val="000000"/>
                <w:kern w:val="0"/>
                <w:sz w:val="24"/>
                <w:szCs w:val="24"/>
                <w:lang w:val="en-US" w:eastAsia="zh-CN"/>
              </w:rPr>
              <w:t>6</w:t>
            </w:r>
            <w:r>
              <w:rPr>
                <w:rFonts w:hint="eastAsia"/>
                <w:color w:val="000000"/>
                <w:kern w:val="0"/>
                <w:sz w:val="24"/>
                <w:szCs w:val="24"/>
              </w:rPr>
              <w:t>0</w:t>
            </w:r>
            <w:r>
              <w:rPr>
                <w:color w:val="000000"/>
                <w:kern w:val="0"/>
                <w:sz w:val="24"/>
                <w:szCs w:val="24"/>
              </w:rPr>
              <w:t>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pPr>
              <w:widowControl/>
              <w:adjustRightInd w:val="0"/>
              <w:snapToGrid w:val="0"/>
              <w:spacing w:line="360" w:lineRule="auto"/>
              <w:rPr>
                <w:rFonts w:hint="eastAsia" w:eastAsia="宋体"/>
                <w:kern w:val="0"/>
                <w:sz w:val="24"/>
                <w:szCs w:val="24"/>
                <w:lang w:eastAsia="zh-CN"/>
              </w:rPr>
            </w:pPr>
            <w:r>
              <w:rPr>
                <w:rFonts w:hint="eastAsia"/>
                <w:kern w:val="0"/>
                <w:sz w:val="24"/>
                <w:szCs w:val="24"/>
              </w:rPr>
              <w:t>A. 合同原件扫描件。包括买卖双方名称及盖章、物业服务期限（合同服务起始日期为2020年1月1日或以后，且已经履行至少1年的时间）、物业服务内容</w:t>
            </w:r>
            <w:r>
              <w:rPr>
                <w:rFonts w:hint="eastAsia"/>
                <w:color w:val="FF0000"/>
                <w:kern w:val="0"/>
                <w:sz w:val="24"/>
                <w:szCs w:val="24"/>
                <w:lang w:eastAsia="zh-CN"/>
              </w:rPr>
              <w:t>。</w:t>
            </w:r>
          </w:p>
          <w:p>
            <w:pPr>
              <w:widowControl/>
              <w:adjustRightInd w:val="0"/>
              <w:snapToGrid w:val="0"/>
              <w:spacing w:line="360" w:lineRule="auto"/>
              <w:rPr>
                <w:kern w:val="0"/>
                <w:sz w:val="24"/>
                <w:szCs w:val="24"/>
              </w:rPr>
            </w:pPr>
            <w:r>
              <w:rPr>
                <w:rFonts w:hint="eastAsia"/>
                <w:kern w:val="0"/>
                <w:sz w:val="24"/>
                <w:szCs w:val="24"/>
              </w:rPr>
              <w:t>B. 提供上述合同服务期限内至少一个月的服务方开具的物业费发票凭证原件扫描件。</w:t>
            </w:r>
          </w:p>
          <w:p>
            <w:pPr>
              <w:widowControl/>
              <w:adjustRightInd w:val="0"/>
              <w:snapToGrid w:val="0"/>
              <w:spacing w:line="360" w:lineRule="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pPr>
              <w:widowControl/>
              <w:adjustRightInd w:val="0"/>
              <w:snapToGrid w:val="0"/>
              <w:spacing w:line="360" w:lineRule="auto"/>
              <w:rPr>
                <w:kern w:val="0"/>
                <w:sz w:val="24"/>
                <w:szCs w:val="24"/>
              </w:rPr>
            </w:pPr>
            <w:r>
              <w:rPr>
                <w:rFonts w:hint="eastAsia"/>
                <w:kern w:val="0"/>
                <w:sz w:val="24"/>
                <w:szCs w:val="24"/>
              </w:rPr>
              <w:t>具备1个证书得</w:t>
            </w:r>
            <w:r>
              <w:rPr>
                <w:rFonts w:hint="eastAsia"/>
                <w:kern w:val="0"/>
                <w:sz w:val="24"/>
                <w:szCs w:val="24"/>
                <w:lang w:val="en-US" w:eastAsia="zh-CN"/>
              </w:rPr>
              <w:t>1</w:t>
            </w:r>
            <w:r>
              <w:rPr>
                <w:rFonts w:hint="eastAsia"/>
                <w:kern w:val="0"/>
                <w:sz w:val="24"/>
                <w:szCs w:val="24"/>
              </w:rPr>
              <w:t>分，最高</w:t>
            </w:r>
            <w:r>
              <w:rPr>
                <w:rFonts w:hint="eastAsia"/>
                <w:kern w:val="0"/>
                <w:sz w:val="24"/>
                <w:szCs w:val="24"/>
                <w:lang w:val="en-US" w:eastAsia="zh-CN"/>
              </w:rPr>
              <w:t>3</w:t>
            </w:r>
            <w:r>
              <w:rPr>
                <w:rFonts w:hint="eastAsia"/>
                <w:kern w:val="0"/>
                <w:sz w:val="24"/>
                <w:szCs w:val="24"/>
              </w:rPr>
              <w:t>分</w:t>
            </w:r>
          </w:p>
        </w:tc>
        <w:tc>
          <w:tcPr>
            <w:tcW w:w="1143" w:type="dxa"/>
            <w:shd w:val="clear" w:color="auto" w:fill="auto"/>
            <w:vAlign w:val="center"/>
          </w:tcPr>
          <w:p>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3</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（1）</w:t>
            </w:r>
            <w:r>
              <w:rPr>
                <w:rFonts w:hint="eastAsia"/>
                <w:kern w:val="0"/>
                <w:sz w:val="24"/>
                <w:szCs w:val="24"/>
                <w:lang w:val="en-US" w:eastAsia="zh-CN"/>
              </w:rPr>
              <w:t>保洁员</w:t>
            </w:r>
            <w:r>
              <w:rPr>
                <w:rFonts w:hint="eastAsia"/>
                <w:kern w:val="0"/>
                <w:sz w:val="24"/>
                <w:szCs w:val="24"/>
              </w:rPr>
              <w:t>：提供</w:t>
            </w:r>
            <w:r>
              <w:rPr>
                <w:rFonts w:hint="eastAsia" w:ascii="宋体" w:hAnsi="宋体" w:eastAsia="宋体" w:cs="宋体"/>
                <w:color w:val="auto"/>
                <w:sz w:val="24"/>
                <w:szCs w:val="24"/>
                <w:lang w:val="en-US" w:eastAsia="zh-CN"/>
              </w:rPr>
              <w:t>卫生防疫部门或医疗机构颁发的健康证及天津市爱国卫生运动委员会办公室颁发的《天津市病媒生物防制培训证书》</w:t>
            </w:r>
            <w:r>
              <w:rPr>
                <w:rFonts w:hint="eastAsia"/>
                <w:kern w:val="0"/>
                <w:sz w:val="24"/>
                <w:szCs w:val="24"/>
              </w:rPr>
              <w:t>扫描件且满足磋商文件要求，每个合格的人员得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pPr>
              <w:widowControl/>
              <w:adjustRightInd w:val="0"/>
              <w:snapToGrid w:val="0"/>
              <w:spacing w:line="360" w:lineRule="auto"/>
              <w:rPr>
                <w:kern w:val="0"/>
                <w:sz w:val="24"/>
                <w:szCs w:val="24"/>
              </w:rPr>
            </w:pPr>
            <w:r>
              <w:rPr>
                <w:rFonts w:hint="eastAsia"/>
                <w:kern w:val="0"/>
                <w:sz w:val="24"/>
                <w:szCs w:val="24"/>
              </w:rPr>
              <w:t>（2）</w:t>
            </w:r>
            <w:r>
              <w:rPr>
                <w:rFonts w:hint="eastAsia"/>
                <w:kern w:val="0"/>
                <w:sz w:val="24"/>
                <w:szCs w:val="24"/>
                <w:lang w:val="en-US" w:eastAsia="zh-CN"/>
              </w:rPr>
              <w:t>保洁员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合格证书扫描件的）递交响应文件截止日当月或上一月由投标单位或其分公司缴纳社会保险证明扫描件，每个合格的人员社保证明扫描件得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lang w:val="en-US" w:eastAsia="zh-CN"/>
              </w:rPr>
              <w:t>3</w:t>
            </w:r>
            <w:r>
              <w:rPr>
                <w:rFonts w:hint="eastAsia"/>
                <w:kern w:val="0"/>
                <w:sz w:val="24"/>
                <w:szCs w:val="24"/>
              </w:rPr>
              <w:t>）</w:t>
            </w:r>
            <w:r>
              <w:rPr>
                <w:rFonts w:hint="eastAsia"/>
                <w:kern w:val="0"/>
                <w:sz w:val="24"/>
                <w:szCs w:val="24"/>
                <w:lang w:val="en-US" w:eastAsia="zh-CN"/>
              </w:rPr>
              <w:t>保洁员</w:t>
            </w:r>
            <w:r>
              <w:rPr>
                <w:rFonts w:hint="eastAsia"/>
                <w:kern w:val="0"/>
                <w:sz w:val="24"/>
                <w:szCs w:val="24"/>
              </w:rPr>
              <w:t>：提供</w:t>
            </w:r>
            <w:r>
              <w:rPr>
                <w:rFonts w:hint="eastAsia" w:ascii="宋体" w:hAnsi="宋体" w:eastAsia="宋体" w:cs="宋体"/>
                <w:color w:val="auto"/>
                <w:sz w:val="24"/>
                <w:szCs w:val="24"/>
                <w:lang w:val="en-US" w:eastAsia="zh-CN"/>
              </w:rPr>
              <w:t>《特种作业操作证（高处作业）》</w:t>
            </w:r>
            <w:r>
              <w:rPr>
                <w:rFonts w:hint="eastAsia"/>
                <w:kern w:val="0"/>
                <w:sz w:val="24"/>
                <w:szCs w:val="24"/>
              </w:rPr>
              <w:t>扫描件且满足磋商文件要求，每个合格的人员得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lang w:val="en-US" w:eastAsia="zh-CN"/>
              </w:rPr>
              <w:t>4</w:t>
            </w:r>
            <w:r>
              <w:rPr>
                <w:rFonts w:hint="eastAsia"/>
                <w:kern w:val="0"/>
                <w:sz w:val="24"/>
                <w:szCs w:val="24"/>
              </w:rPr>
              <w:t>）</w:t>
            </w:r>
            <w:r>
              <w:rPr>
                <w:rFonts w:hint="eastAsia"/>
                <w:kern w:val="0"/>
                <w:sz w:val="24"/>
                <w:szCs w:val="24"/>
                <w:lang w:val="en-US" w:eastAsia="zh-CN"/>
              </w:rPr>
              <w:t>保洁员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3</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合格证书扫描件的）递交响应文件截止日当月或上一月由投标单位或其分公司缴纳社会保险证明扫描件，每个合格的人员社保证明扫描件得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lang w:val="en-US" w:eastAsia="zh-CN"/>
              </w:rPr>
              <w:t>5</w:t>
            </w:r>
            <w:r>
              <w:rPr>
                <w:rFonts w:hint="eastAsia"/>
                <w:kern w:val="0"/>
                <w:sz w:val="24"/>
                <w:szCs w:val="24"/>
              </w:rPr>
              <w:t>）</w:t>
            </w:r>
            <w:r>
              <w:rPr>
                <w:rFonts w:hint="eastAsia" w:ascii="宋体" w:hAnsi="宋体" w:eastAsia="宋体" w:cs="宋体"/>
                <w:color w:val="auto"/>
                <w:kern w:val="0"/>
                <w:sz w:val="24"/>
                <w:szCs w:val="24"/>
              </w:rPr>
              <w:t>秩序维护员</w:t>
            </w:r>
            <w:r>
              <w:rPr>
                <w:rFonts w:hint="eastAsia"/>
                <w:kern w:val="0"/>
                <w:sz w:val="24"/>
                <w:szCs w:val="24"/>
              </w:rPr>
              <w:t>：提供</w:t>
            </w:r>
            <w:r>
              <w:rPr>
                <w:rFonts w:hint="eastAsia" w:ascii="宋体" w:hAnsi="宋体" w:eastAsia="宋体" w:cs="宋体"/>
                <w:color w:val="auto"/>
                <w:sz w:val="24"/>
                <w:szCs w:val="24"/>
                <w:lang w:val="en-US" w:eastAsia="zh-CN"/>
              </w:rPr>
              <w:t>公安机关</w:t>
            </w:r>
            <w:r>
              <w:rPr>
                <w:rFonts w:hint="eastAsia" w:ascii="宋体" w:hAnsi="宋体" w:cs="宋体"/>
                <w:color w:val="auto"/>
                <w:sz w:val="24"/>
                <w:szCs w:val="24"/>
                <w:lang w:val="en-US" w:eastAsia="zh-CN"/>
              </w:rPr>
              <w:t>盖章</w:t>
            </w:r>
            <w:r>
              <w:rPr>
                <w:rFonts w:hint="eastAsia" w:ascii="宋体" w:hAnsi="宋体" w:eastAsia="宋体" w:cs="宋体"/>
                <w:color w:val="auto"/>
                <w:sz w:val="24"/>
                <w:szCs w:val="24"/>
              </w:rPr>
              <w:t>的保安员证</w:t>
            </w:r>
            <w:r>
              <w:rPr>
                <w:rFonts w:hint="eastAsia"/>
                <w:kern w:val="0"/>
                <w:sz w:val="24"/>
                <w:szCs w:val="24"/>
              </w:rPr>
              <w:t>扫描件且满足磋商文件要求，每个合格的人员得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lang w:val="en-US" w:eastAsia="zh-CN"/>
              </w:rPr>
              <w:t>6</w:t>
            </w:r>
            <w:r>
              <w:rPr>
                <w:rFonts w:hint="eastAsia"/>
                <w:kern w:val="0"/>
                <w:sz w:val="24"/>
                <w:szCs w:val="24"/>
              </w:rPr>
              <w:t>）</w:t>
            </w:r>
            <w:r>
              <w:rPr>
                <w:rFonts w:hint="eastAsia" w:ascii="宋体" w:hAnsi="宋体" w:eastAsia="宋体" w:cs="宋体"/>
                <w:color w:val="auto"/>
                <w:kern w:val="0"/>
                <w:sz w:val="24"/>
                <w:szCs w:val="24"/>
              </w:rPr>
              <w:t>秩序维护员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5</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合格证书扫描件的）递交响应文件截止日当月或上一月由投标单位或其分公司缴纳社会保险证明扫描件，每个合格的人员社保证明扫描件得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lang w:val="en-US" w:eastAsia="zh-CN"/>
              </w:rPr>
              <w:t>7</w:t>
            </w:r>
            <w:r>
              <w:rPr>
                <w:rFonts w:hint="eastAsia"/>
                <w:kern w:val="0"/>
                <w:sz w:val="24"/>
                <w:szCs w:val="24"/>
              </w:rPr>
              <w:t>）</w:t>
            </w:r>
            <w:r>
              <w:rPr>
                <w:rFonts w:hint="eastAsia" w:ascii="宋体" w:hAnsi="宋体" w:eastAsia="宋体" w:cs="宋体"/>
                <w:color w:val="auto"/>
                <w:kern w:val="0"/>
                <w:sz w:val="24"/>
                <w:szCs w:val="24"/>
              </w:rPr>
              <w:t>秩序维护员</w:t>
            </w:r>
            <w:r>
              <w:rPr>
                <w:rFonts w:hint="eastAsia"/>
                <w:kern w:val="0"/>
                <w:sz w:val="24"/>
                <w:szCs w:val="24"/>
              </w:rPr>
              <w:t>：提供</w:t>
            </w:r>
            <w:r>
              <w:rPr>
                <w:rFonts w:hint="eastAsia" w:ascii="宋体" w:hAnsi="宋体" w:eastAsia="宋体" w:cs="宋体"/>
                <w:color w:val="auto"/>
                <w:sz w:val="24"/>
                <w:szCs w:val="24"/>
                <w:lang w:val="en-US" w:eastAsia="zh-CN"/>
              </w:rPr>
              <w:t>《职业资格证书（建（构）筑物消防员或消防设施操作员）》</w:t>
            </w:r>
            <w:r>
              <w:rPr>
                <w:rFonts w:hint="eastAsia"/>
                <w:kern w:val="0"/>
                <w:sz w:val="24"/>
                <w:szCs w:val="24"/>
              </w:rPr>
              <w:t>扫描件且满足磋商文件要求，每个合格的人员得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6</w:t>
            </w:r>
            <w:r>
              <w:rPr>
                <w:rFonts w:hint="eastAsia"/>
                <w:kern w:val="0"/>
                <w:sz w:val="24"/>
                <w:szCs w:val="24"/>
              </w:rPr>
              <w:t>分；</w:t>
            </w:r>
          </w:p>
          <w:p>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lang w:val="en-US" w:eastAsia="zh-CN"/>
              </w:rPr>
              <w:t>8</w:t>
            </w:r>
            <w:r>
              <w:rPr>
                <w:rFonts w:hint="eastAsia"/>
                <w:kern w:val="0"/>
                <w:sz w:val="24"/>
                <w:szCs w:val="24"/>
              </w:rPr>
              <w:t>）</w:t>
            </w:r>
            <w:r>
              <w:rPr>
                <w:rFonts w:hint="eastAsia" w:ascii="宋体" w:hAnsi="宋体" w:eastAsia="宋体" w:cs="宋体"/>
                <w:color w:val="auto"/>
                <w:kern w:val="0"/>
                <w:sz w:val="24"/>
                <w:szCs w:val="24"/>
              </w:rPr>
              <w:t>秩序维护员</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7</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合格证书扫描件的）递交响应文件截止日当月或上一月由投标单位或其分公司缴纳社会保险证明扫描件，每个合格的人员社保证明扫描件得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6</w:t>
            </w:r>
            <w:r>
              <w:rPr>
                <w:rFonts w:hint="eastAsia"/>
                <w:kern w:val="0"/>
                <w:sz w:val="24"/>
                <w:szCs w:val="24"/>
              </w:rPr>
              <w:t>分；</w:t>
            </w:r>
          </w:p>
          <w:p>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lang w:val="en-US" w:eastAsia="zh-CN"/>
              </w:rPr>
              <w:t>9</w:t>
            </w:r>
            <w:r>
              <w:rPr>
                <w:rFonts w:hint="eastAsia"/>
                <w:kern w:val="0"/>
                <w:sz w:val="24"/>
                <w:szCs w:val="24"/>
              </w:rPr>
              <w:t>）</w:t>
            </w:r>
            <w:r>
              <w:rPr>
                <w:rFonts w:hint="eastAsia" w:ascii="宋体" w:hAnsi="宋体" w:eastAsia="宋体" w:cs="宋体"/>
                <w:color w:val="auto"/>
                <w:kern w:val="0"/>
                <w:sz w:val="24"/>
                <w:szCs w:val="24"/>
                <w:lang w:val="en-US" w:eastAsia="zh-CN"/>
              </w:rPr>
              <w:t>维修工</w:t>
            </w:r>
            <w:r>
              <w:rPr>
                <w:rFonts w:hint="eastAsia"/>
                <w:kern w:val="0"/>
                <w:sz w:val="24"/>
                <w:szCs w:val="24"/>
              </w:rPr>
              <w:t>：提供</w:t>
            </w:r>
            <w:r>
              <w:rPr>
                <w:rFonts w:hint="eastAsia" w:ascii="宋体" w:hAnsi="宋体" w:eastAsia="宋体" w:cs="宋体"/>
                <w:color w:val="auto"/>
                <w:sz w:val="24"/>
                <w:szCs w:val="24"/>
              </w:rPr>
              <w:t>《特种作业操作证（低压电工作业）》</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原</w:t>
            </w:r>
            <w:r>
              <w:rPr>
                <w:rFonts w:hint="eastAsia" w:ascii="宋体" w:hAnsi="宋体" w:eastAsia="宋体" w:cs="宋体"/>
                <w:color w:val="auto"/>
                <w:sz w:val="24"/>
                <w:szCs w:val="24"/>
                <w:lang w:val="en-US" w:eastAsia="zh-CN"/>
              </w:rPr>
              <w:t>《特种设备作业人员证（电梯安全管理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或</w:t>
            </w:r>
            <w:r>
              <w:rPr>
                <w:rFonts w:hint="eastAsia" w:ascii="宋体" w:hAnsi="宋体" w:cs="宋体"/>
                <w:color w:val="auto"/>
                <w:sz w:val="24"/>
                <w:szCs w:val="24"/>
                <w:lang w:val="en-US" w:eastAsia="zh-CN"/>
              </w:rPr>
              <w:t>新《</w:t>
            </w:r>
            <w:r>
              <w:rPr>
                <w:rFonts w:hint="eastAsia" w:ascii="宋体" w:hAnsi="宋体" w:eastAsia="宋体" w:cs="宋体"/>
                <w:color w:val="auto"/>
                <w:sz w:val="24"/>
                <w:szCs w:val="24"/>
                <w:lang w:val="en-US" w:eastAsia="zh-CN"/>
              </w:rPr>
              <w:t>特种设备安全管理</w:t>
            </w:r>
            <w:r>
              <w:rPr>
                <w:rFonts w:hint="eastAsia" w:ascii="宋体" w:hAnsi="宋体" w:cs="宋体"/>
                <w:color w:val="auto"/>
                <w:sz w:val="24"/>
                <w:szCs w:val="24"/>
                <w:lang w:val="en-US" w:eastAsia="zh-CN"/>
              </w:rPr>
              <w:t>和作业人员证（特种设备安全管理</w:t>
            </w:r>
            <w:r>
              <w:rPr>
                <w:rFonts w:hint="eastAsia" w:ascii="宋体" w:hAnsi="宋体" w:eastAsia="宋体" w:cs="宋体"/>
                <w:color w:val="auto"/>
                <w:sz w:val="24"/>
                <w:szCs w:val="24"/>
                <w:lang w:val="en-US" w:eastAsia="zh-CN"/>
              </w:rPr>
              <w:t>）》、《特种作业操作证（焊接与热切割作业）》</w:t>
            </w:r>
            <w:r>
              <w:rPr>
                <w:rFonts w:hint="eastAsia"/>
                <w:kern w:val="0"/>
                <w:sz w:val="24"/>
                <w:szCs w:val="24"/>
              </w:rPr>
              <w:t>扫描件且满足磋商文件要求，每个合格的人员得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pPr>
              <w:widowControl/>
              <w:adjustRightInd w:val="0"/>
              <w:snapToGrid w:val="0"/>
              <w:spacing w:line="360" w:lineRule="auto"/>
            </w:pPr>
            <w:r>
              <w:rPr>
                <w:rFonts w:hint="eastAsia"/>
                <w:kern w:val="0"/>
                <w:sz w:val="24"/>
                <w:szCs w:val="24"/>
              </w:rPr>
              <w:t>（</w:t>
            </w:r>
            <w:r>
              <w:rPr>
                <w:rFonts w:hint="eastAsia"/>
                <w:kern w:val="0"/>
                <w:sz w:val="24"/>
                <w:szCs w:val="24"/>
                <w:lang w:val="en-US" w:eastAsia="zh-CN"/>
              </w:rPr>
              <w:t>10</w:t>
            </w:r>
            <w:r>
              <w:rPr>
                <w:rFonts w:hint="eastAsia"/>
                <w:kern w:val="0"/>
                <w:sz w:val="24"/>
                <w:szCs w:val="24"/>
              </w:rPr>
              <w:t>）</w:t>
            </w:r>
            <w:r>
              <w:rPr>
                <w:rFonts w:hint="eastAsia"/>
                <w:kern w:val="0"/>
                <w:sz w:val="24"/>
                <w:szCs w:val="24"/>
                <w:lang w:val="en-US" w:eastAsia="zh-CN"/>
              </w:rPr>
              <w:t>维修工</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9</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合格证书扫描件的）递交响应文件截止日当月或上一月由投标单位或其分公司缴纳社会保险证明扫描件，每个合格的人员社保证明扫描件得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tc>
        <w:tc>
          <w:tcPr>
            <w:tcW w:w="1143" w:type="dxa"/>
            <w:shd w:val="clear" w:color="auto" w:fill="auto"/>
            <w:vAlign w:val="center"/>
          </w:tcPr>
          <w:p>
            <w:pPr>
              <w:widowControl/>
              <w:adjustRightInd w:val="0"/>
              <w:snapToGrid w:val="0"/>
              <w:spacing w:line="360" w:lineRule="auto"/>
              <w:jc w:val="center"/>
              <w:rPr>
                <w:rFonts w:hint="default" w:eastAsia="宋体"/>
                <w:color w:val="000000"/>
                <w:kern w:val="0"/>
                <w:sz w:val="24"/>
                <w:szCs w:val="24"/>
                <w:lang w:val="en-US" w:eastAsia="zh-CN"/>
              </w:rPr>
            </w:pPr>
            <w:r>
              <w:rPr>
                <w:rFonts w:hint="eastAsia"/>
                <w:color w:val="000000"/>
                <w:kern w:val="0"/>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4</w:t>
            </w:r>
          </w:p>
        </w:tc>
        <w:tc>
          <w:tcPr>
            <w:tcW w:w="1419" w:type="dxa"/>
            <w:shd w:val="clear" w:color="auto" w:fill="auto"/>
            <w:vAlign w:val="center"/>
          </w:tcPr>
          <w:p>
            <w:pPr>
              <w:widowControl/>
              <w:adjustRightInd w:val="0"/>
              <w:snapToGrid w:val="0"/>
              <w:spacing w:line="360" w:lineRule="auto"/>
              <w:jc w:val="center"/>
              <w:rPr>
                <w:kern w:val="0"/>
                <w:sz w:val="24"/>
                <w:szCs w:val="24"/>
              </w:rPr>
            </w:pPr>
            <w:r>
              <w:rPr>
                <w:color w:val="000000" w:themeColor="text1"/>
                <w:sz w:val="24"/>
                <w14:textFill>
                  <w14:solidFill>
                    <w14:schemeClr w14:val="tx1"/>
                  </w14:solidFill>
                </w14:textFill>
              </w:rPr>
              <w:t>人员培训方案</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pPr>
              <w:widowControl/>
              <w:adjustRightInd w:val="0"/>
              <w:snapToGrid w:val="0"/>
              <w:spacing w:line="360" w:lineRule="auto"/>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5</w:t>
            </w:r>
          </w:p>
        </w:tc>
        <w:tc>
          <w:tcPr>
            <w:tcW w:w="1419" w:type="dxa"/>
            <w:shd w:val="clear" w:color="auto" w:fill="auto"/>
            <w:vAlign w:val="center"/>
          </w:tcPr>
          <w:p>
            <w:pPr>
              <w:widowControl/>
              <w:adjustRightInd w:val="0"/>
              <w:snapToGrid w:val="0"/>
              <w:spacing w:line="360" w:lineRule="auto"/>
              <w:jc w:val="center"/>
              <w:rPr>
                <w:color w:val="000000" w:themeColor="text1"/>
                <w:sz w:val="24"/>
                <w14:textFill>
                  <w14:solidFill>
                    <w14:schemeClr w14:val="tx1"/>
                  </w14:solidFill>
                </w14:textFill>
              </w:rPr>
            </w:pPr>
            <w:r>
              <w:rPr>
                <w:rFonts w:hint="eastAsia"/>
                <w:kern w:val="0"/>
                <w:sz w:val="24"/>
                <w:szCs w:val="24"/>
              </w:rPr>
              <w:t>保洁耗材评价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pPr>
              <w:widowControl/>
              <w:adjustRightInd w:val="0"/>
              <w:snapToGrid w:val="0"/>
              <w:spacing w:line="360" w:lineRule="auto"/>
              <w:jc w:val="center"/>
              <w:rPr>
                <w:rFonts w:hint="eastAsia" w:eastAsia="宋体"/>
                <w:color w:val="000000"/>
                <w:kern w:val="0"/>
                <w:sz w:val="24"/>
                <w:szCs w:val="24"/>
                <w:lang w:eastAsia="zh-CN"/>
              </w:rPr>
            </w:pPr>
            <w:r>
              <w:rPr>
                <w:rFonts w:hint="eastAsia"/>
                <w:color w:val="000000"/>
                <w:kern w:val="0"/>
                <w:sz w:val="24"/>
                <w:szCs w:val="24"/>
                <w:lang w:val="en-US" w:eastAsia="zh-CN"/>
              </w:rPr>
              <w:t>6</w:t>
            </w:r>
          </w:p>
        </w:tc>
        <w:tc>
          <w:tcPr>
            <w:tcW w:w="1419" w:type="dxa"/>
            <w:shd w:val="clear" w:color="auto" w:fill="auto"/>
            <w:vAlign w:val="center"/>
          </w:tcPr>
          <w:p>
            <w:pPr>
              <w:widowControl/>
              <w:adjustRightInd w:val="0"/>
              <w:snapToGrid w:val="0"/>
              <w:spacing w:line="36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投标人承诺评价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承诺完全满足竞争性磋商文件“报价要求”、“时间地点要求”、“付款方式要求”和技术要求中非“★”号要求的：</w:t>
            </w:r>
            <w:r>
              <w:rPr>
                <w:rFonts w:hint="eastAsia"/>
                <w:kern w:val="0"/>
                <w:sz w:val="24"/>
                <w:szCs w:val="24"/>
                <w:lang w:val="en-US" w:eastAsia="zh-CN"/>
              </w:rPr>
              <w:t>11</w:t>
            </w:r>
            <w:r>
              <w:rPr>
                <w:rFonts w:hint="eastAsia"/>
                <w:kern w:val="0"/>
                <w:sz w:val="24"/>
                <w:szCs w:val="24"/>
              </w:rPr>
              <w:t>分，其他0分。</w:t>
            </w:r>
          </w:p>
        </w:tc>
        <w:tc>
          <w:tcPr>
            <w:tcW w:w="1143" w:type="dxa"/>
            <w:shd w:val="clear" w:color="auto" w:fill="auto"/>
            <w:vAlign w:val="center"/>
          </w:tcPr>
          <w:p>
            <w:pPr>
              <w:widowControl/>
              <w:adjustRightInd w:val="0"/>
              <w:snapToGrid w:val="0"/>
              <w:spacing w:line="360" w:lineRule="auto"/>
              <w:jc w:val="center"/>
              <w:rPr>
                <w:rFonts w:hint="default" w:eastAsia="宋体"/>
                <w:color w:val="000000"/>
                <w:kern w:val="0"/>
                <w:sz w:val="24"/>
                <w:szCs w:val="24"/>
                <w:lang w:val="en-US" w:eastAsia="zh-CN"/>
              </w:rPr>
            </w:pPr>
            <w:r>
              <w:rPr>
                <w:rFonts w:hint="eastAsia"/>
                <w:color w:val="000000"/>
                <w:kern w:val="0"/>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pPr>
              <w:widowControl/>
              <w:adjustRightInd w:val="0"/>
              <w:snapToGrid w:val="0"/>
              <w:spacing w:line="360" w:lineRule="auto"/>
              <w:jc w:val="center"/>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1</w:t>
            </w:r>
          </w:p>
        </w:tc>
        <w:tc>
          <w:tcPr>
            <w:tcW w:w="1419" w:type="dxa"/>
            <w:shd w:val="clear" w:color="auto" w:fill="auto"/>
            <w:vAlign w:val="center"/>
          </w:tcPr>
          <w:p>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2</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针对本项目特点的专业化管理方案评价</w:t>
            </w:r>
          </w:p>
        </w:tc>
        <w:tc>
          <w:tcPr>
            <w:tcW w:w="7311" w:type="dxa"/>
            <w:shd w:val="clear" w:color="auto" w:fill="auto"/>
            <w:vAlign w:val="center"/>
          </w:tcPr>
          <w:p>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color w:val="auto"/>
                <w:kern w:val="0"/>
                <w:sz w:val="24"/>
                <w:szCs w:val="24"/>
              </w:rPr>
              <w:t>设备维护</w:t>
            </w:r>
            <w:r>
              <w:rPr>
                <w:rFonts w:hint="eastAsia"/>
                <w:color w:val="auto"/>
                <w:kern w:val="0"/>
                <w:sz w:val="24"/>
                <w:szCs w:val="24"/>
                <w:lang w:eastAsia="zh-CN"/>
              </w:rPr>
              <w:t>、</w:t>
            </w:r>
            <w:r>
              <w:rPr>
                <w:rFonts w:hint="eastAsia"/>
                <w:color w:val="auto"/>
                <w:kern w:val="0"/>
                <w:sz w:val="24"/>
                <w:szCs w:val="24"/>
                <w:lang w:val="en-US" w:eastAsia="zh-CN"/>
              </w:rPr>
              <w:t>餐饮服务</w:t>
            </w:r>
            <w:r>
              <w:rPr>
                <w:color w:val="auto"/>
                <w:kern w:val="0"/>
                <w:sz w:val="24"/>
                <w:szCs w:val="24"/>
              </w:rPr>
              <w:t>方案</w:t>
            </w:r>
          </w:p>
          <w:p>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3</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对项目重点、难点的理解评价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至少包含针对本项目重点和难点的理解以及针对重点难点的应对解决方案</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color w:val="000000"/>
                <w:kern w:val="0"/>
                <w:sz w:val="24"/>
                <w:szCs w:val="24"/>
              </w:rPr>
              <w:t>4</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pPr>
              <w:widowControl/>
              <w:adjustRightInd w:val="0"/>
              <w:snapToGrid w:val="0"/>
              <w:spacing w:line="360" w:lineRule="auto"/>
              <w:rPr>
                <w:color w:val="000000" w:themeColor="text1"/>
                <w:sz w:val="24"/>
                <w14:textFill>
                  <w14:solidFill>
                    <w14:schemeClr w14:val="tx1"/>
                  </w14:solidFill>
                </w14:textFill>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人员保密管理方案评价</w:t>
            </w:r>
          </w:p>
        </w:tc>
        <w:tc>
          <w:tcPr>
            <w:tcW w:w="7311" w:type="dxa"/>
            <w:shd w:val="clear" w:color="auto" w:fill="auto"/>
            <w:vAlign w:val="center"/>
          </w:tcPr>
          <w:p>
            <w:pPr>
              <w:widowControl/>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至少包含保证服务过程中有可能获取的保密信息不泄露的措施：制定保密制度、服务人员保密培训、重点岗位双人服务、泄密惩罚办法。</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pPr>
              <w:widowControl/>
              <w:adjustRightInd w:val="0"/>
              <w:snapToGrid w:val="0"/>
              <w:spacing w:line="360" w:lineRule="auto"/>
              <w:jc w:val="center"/>
              <w:rPr>
                <w:kern w:val="0"/>
                <w:sz w:val="24"/>
                <w:szCs w:val="24"/>
              </w:rPr>
            </w:pPr>
            <w:r>
              <w:rPr>
                <w:rFonts w:hint="eastAsia"/>
                <w:color w:val="000000" w:themeColor="text1"/>
                <w:sz w:val="24"/>
                <w14:textFill>
                  <w14:solidFill>
                    <w14:schemeClr w14:val="tx1"/>
                  </w14:solidFill>
                </w14:textFill>
              </w:rPr>
              <w:t>人员稳定性方案评价</w:t>
            </w:r>
          </w:p>
        </w:tc>
        <w:tc>
          <w:tcPr>
            <w:tcW w:w="7311" w:type="dxa"/>
            <w:shd w:val="clear" w:color="auto" w:fill="auto"/>
            <w:vAlign w:val="center"/>
          </w:tcPr>
          <w:p>
            <w:pPr>
              <w:widowControl/>
              <w:adjustRightInd w:val="0"/>
              <w:snapToGrid w:val="0"/>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至少包含服务期内保证人员更换率不得超过</w:t>
            </w:r>
            <w:r>
              <w:rPr>
                <w:rFonts w:hint="eastAsia"/>
                <w:color w:val="000000" w:themeColor="text1"/>
                <w:sz w:val="24"/>
                <w:lang w:eastAsia="zh-CN"/>
                <w14:textFill>
                  <w14:solidFill>
                    <w14:schemeClr w14:val="tx1"/>
                  </w14:solidFill>
                </w14:textFill>
              </w:rPr>
              <w:t>项目需求书</w:t>
            </w:r>
            <w:r>
              <w:rPr>
                <w:rFonts w:hint="eastAsia"/>
                <w:color w:val="000000" w:themeColor="text1"/>
                <w:sz w:val="24"/>
                <w14:textFill>
                  <w14:solidFill>
                    <w14:schemeClr w14:val="tx1"/>
                  </w14:solidFill>
                </w14:textFill>
              </w:rPr>
              <w:t>要求的措施，保证更换人员不得低于采购需求，且应经采购人同意的措施</w:t>
            </w:r>
          </w:p>
          <w:p>
            <w:pPr>
              <w:widowControl/>
              <w:adjustRightInd w:val="0"/>
              <w:snapToGrid w:val="0"/>
              <w:spacing w:line="360" w:lineRule="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pPr>
              <w:widowControl/>
              <w:adjustRightInd w:val="0"/>
              <w:snapToGrid w:val="0"/>
              <w:spacing w:line="360" w:lineRule="auto"/>
              <w:rPr>
                <w:sz w:val="24"/>
              </w:rPr>
            </w:pPr>
            <w:r>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pPr>
              <w:widowControl/>
              <w:adjustRightInd w:val="0"/>
              <w:snapToGrid w:val="0"/>
              <w:spacing w:line="360" w:lineRule="auto"/>
              <w:rPr>
                <w:sz w:val="24"/>
              </w:rPr>
            </w:pPr>
            <w:r>
              <w:rPr>
                <w:rFonts w:hint="eastAsia"/>
                <w:sz w:val="24"/>
              </w:rPr>
              <w:t>价格测算方案科学合理，无瑕疵：3分；</w:t>
            </w:r>
          </w:p>
          <w:p>
            <w:pPr>
              <w:widowControl/>
              <w:adjustRightInd w:val="0"/>
              <w:snapToGrid w:val="0"/>
              <w:spacing w:line="360" w:lineRule="auto"/>
              <w:rPr>
                <w:sz w:val="24"/>
              </w:rPr>
            </w:pPr>
            <w:r>
              <w:rPr>
                <w:rFonts w:hint="eastAsia"/>
                <w:sz w:val="24"/>
              </w:rPr>
              <w:t>内容存在1处瑕疵：2分；</w:t>
            </w:r>
          </w:p>
          <w:p>
            <w:pPr>
              <w:widowControl/>
              <w:adjustRightInd w:val="0"/>
              <w:snapToGrid w:val="0"/>
              <w:spacing w:line="360" w:lineRule="auto"/>
              <w:rPr>
                <w:sz w:val="24"/>
              </w:rPr>
            </w:pPr>
            <w:r>
              <w:rPr>
                <w:rFonts w:hint="eastAsia"/>
                <w:sz w:val="24"/>
              </w:rPr>
              <w:t>内容存在2处瑕疵：1分；</w:t>
            </w:r>
          </w:p>
          <w:p>
            <w:pPr>
              <w:widowControl/>
              <w:adjustRightInd w:val="0"/>
              <w:snapToGrid w:val="0"/>
              <w:spacing w:line="360" w:lineRule="auto"/>
              <w:rPr>
                <w:sz w:val="24"/>
              </w:rPr>
            </w:pPr>
            <w:r>
              <w:rPr>
                <w:rFonts w:hint="eastAsia"/>
                <w:sz w:val="24"/>
              </w:rPr>
              <w:t>未提供测算方案或方案存在3处及以上瑕疵或社会保险、住房公积金应缴未缴的：0分。</w:t>
            </w:r>
          </w:p>
          <w:p>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rFonts w:hint="eastAsia"/>
                <w:color w:val="000000"/>
                <w:kern w:val="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pPr>
              <w:widowControl/>
              <w:adjustRightInd w:val="0"/>
              <w:snapToGrid w:val="0"/>
              <w:spacing w:line="360" w:lineRule="auto"/>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3" w:type="dxa"/>
            <w:shd w:val="clear" w:color="auto" w:fill="auto"/>
            <w:vAlign w:val="center"/>
          </w:tcPr>
          <w:p>
            <w:pPr>
              <w:widowControl/>
              <w:adjustRightInd w:val="0"/>
              <w:snapToGrid w:val="0"/>
              <w:spacing w:line="360" w:lineRule="auto"/>
              <w:jc w:val="center"/>
              <w:rPr>
                <w:color w:val="000000"/>
                <w:kern w:val="0"/>
                <w:sz w:val="24"/>
                <w:szCs w:val="24"/>
              </w:rPr>
            </w:pPr>
            <w:r>
              <w:rPr>
                <w:color w:val="000000"/>
                <w:kern w:val="0"/>
                <w:sz w:val="24"/>
                <w:szCs w:val="24"/>
              </w:rPr>
              <w:t>100</w:t>
            </w:r>
          </w:p>
        </w:tc>
      </w:tr>
    </w:tbl>
    <w:p>
      <w:pPr>
        <w:spacing w:line="360" w:lineRule="auto"/>
        <w:ind w:firstLine="480" w:firstLineChars="200"/>
        <w:outlineLvl w:val="0"/>
        <w:rPr>
          <w:color w:val="FF0000"/>
          <w:sz w:val="24"/>
        </w:rPr>
      </w:pPr>
    </w:p>
    <w:p>
      <w:pPr>
        <w:widowControl/>
        <w:jc w:val="left"/>
        <w:rPr>
          <w:b/>
          <w:sz w:val="24"/>
        </w:rPr>
      </w:pPr>
      <w:r>
        <w:rPr>
          <w:b/>
          <w:sz w:val="24"/>
        </w:rPr>
        <w:br w:type="page"/>
      </w:r>
    </w:p>
    <w:p>
      <w:pPr>
        <w:spacing w:line="360" w:lineRule="auto"/>
        <w:jc w:val="center"/>
        <w:rPr>
          <w:b/>
          <w:sz w:val="24"/>
        </w:rPr>
      </w:pPr>
      <w:r>
        <w:rPr>
          <w:b/>
          <w:sz w:val="24"/>
        </w:rPr>
        <w:t>项目需求书</w:t>
      </w:r>
    </w:p>
    <w:p>
      <w:pPr>
        <w:spacing w:line="360" w:lineRule="auto"/>
        <w:ind w:firstLine="482" w:firstLineChars="200"/>
        <w:outlineLvl w:val="0"/>
        <w:rPr>
          <w:b/>
          <w:bCs/>
          <w:sz w:val="24"/>
        </w:rPr>
      </w:pPr>
      <w:r>
        <w:rPr>
          <w:rFonts w:hint="eastAsia"/>
          <w:b/>
          <w:bCs/>
          <w:sz w:val="24"/>
        </w:rPr>
        <w:t>一、项目背景</w:t>
      </w:r>
    </w:p>
    <w:p>
      <w:pPr>
        <w:spacing w:line="360" w:lineRule="auto"/>
        <w:ind w:firstLine="480" w:firstLineChars="200"/>
        <w:outlineLvl w:val="0"/>
        <w:rPr>
          <w:rFonts w:hint="eastAsia"/>
          <w:sz w:val="24"/>
        </w:rPr>
      </w:pPr>
      <w:r>
        <w:rPr>
          <w:rFonts w:hint="eastAsia"/>
          <w:sz w:val="24"/>
        </w:rPr>
        <w:t>天津市双港镇人民政府大楼及院落、双港镇信访办、双港镇执法队，本次采购需为上述3个服务地点提供物业管理服务，全部位于天津市津南区双港镇津沽路与久隆街交口附近。本项目具体服务内容明细如下：</w:t>
      </w:r>
    </w:p>
    <w:p>
      <w:pPr>
        <w:spacing w:line="360" w:lineRule="auto"/>
        <w:ind w:firstLine="480" w:firstLineChars="200"/>
        <w:outlineLvl w:val="0"/>
        <w:rPr>
          <w:rFonts w:hint="eastAsia"/>
          <w:sz w:val="24"/>
        </w:rPr>
      </w:pPr>
      <w:r>
        <w:rPr>
          <w:rFonts w:hint="eastAsia"/>
          <w:sz w:val="24"/>
        </w:rPr>
        <w:t>1、双港镇人民政府大楼及院落：建筑面积4500平方米，共计80间办公室，其中常用办公室80间，常用会议室</w:t>
      </w:r>
      <w:r>
        <w:rPr>
          <w:rFonts w:hint="eastAsia"/>
          <w:sz w:val="24"/>
          <w:lang w:val="en-US" w:eastAsia="zh-CN"/>
        </w:rPr>
        <w:t xml:space="preserve"> </w:t>
      </w:r>
      <w:r>
        <w:rPr>
          <w:rFonts w:hint="eastAsia"/>
          <w:sz w:val="24"/>
        </w:rPr>
        <w:t>3间，常用接待室2间。卫生间12个，院落内设停车场。设食堂。所涉及的服务内容为保洁服务、保安服务、送报服务、客户会议服务、食堂管理服务、零星维修服务。</w:t>
      </w:r>
    </w:p>
    <w:p>
      <w:pPr>
        <w:spacing w:line="360" w:lineRule="auto"/>
        <w:ind w:firstLine="480" w:firstLineChars="200"/>
        <w:outlineLvl w:val="0"/>
        <w:rPr>
          <w:rFonts w:hint="eastAsia"/>
          <w:sz w:val="24"/>
        </w:rPr>
      </w:pPr>
      <w:r>
        <w:rPr>
          <w:rFonts w:hint="eastAsia"/>
          <w:sz w:val="24"/>
        </w:rPr>
        <w:t>2、双港镇信访办：建筑面积700平方米，共计办公室20间，其中常用办公室14间，不常用办公室6间。卫生间2个，设有停车场。不设食堂。所涉及的服务内容为保洁服务、保安服务、零星维修服务。</w:t>
      </w:r>
    </w:p>
    <w:p>
      <w:pPr>
        <w:spacing w:line="360" w:lineRule="auto"/>
        <w:ind w:firstLine="480" w:firstLineChars="200"/>
        <w:outlineLvl w:val="0"/>
        <w:rPr>
          <w:rFonts w:hint="eastAsia"/>
          <w:sz w:val="24"/>
        </w:rPr>
      </w:pPr>
      <w:r>
        <w:rPr>
          <w:rFonts w:hint="eastAsia"/>
          <w:sz w:val="24"/>
        </w:rPr>
        <w:t>3、双港镇执法队：建筑面积2315平方米，共计49间办公室，其中常用办公室20间，常用会议室3间，不常用办公室29间。卫生间8间。设有停车场。设食堂。所涉及的服务内容为保洁服务、保安服务、食堂管理服务、零星维修服务。</w:t>
      </w:r>
    </w:p>
    <w:p>
      <w:pPr>
        <w:spacing w:line="360" w:lineRule="auto"/>
        <w:ind w:firstLine="480" w:firstLineChars="200"/>
        <w:outlineLvl w:val="0"/>
        <w:rPr>
          <w:rFonts w:hint="eastAsia"/>
          <w:sz w:val="24"/>
        </w:rPr>
      </w:pPr>
      <w:r>
        <w:rPr>
          <w:rFonts w:hint="eastAsia"/>
          <w:sz w:val="24"/>
        </w:rPr>
        <w:t>上述三处总建筑面积为7515平方米；办公房间149间，卫生间共计22间；食堂2个，每日平均用餐人数为126人。</w:t>
      </w:r>
    </w:p>
    <w:p>
      <w:pPr>
        <w:spacing w:line="360" w:lineRule="auto"/>
        <w:ind w:firstLine="480" w:firstLineChars="200"/>
        <w:outlineLvl w:val="0"/>
        <w:rPr>
          <w:sz w:val="24"/>
        </w:rPr>
      </w:pPr>
      <w:r>
        <w:rPr>
          <w:rFonts w:hint="eastAsia"/>
          <w:sz w:val="24"/>
        </w:rPr>
        <w:t>本项目属于物业管理行业。</w:t>
      </w:r>
    </w:p>
    <w:p>
      <w:pPr>
        <w:spacing w:line="360" w:lineRule="auto"/>
        <w:ind w:firstLine="482" w:firstLineChars="200"/>
        <w:outlineLvl w:val="0"/>
        <w:rPr>
          <w:b/>
          <w:bCs/>
          <w:sz w:val="24"/>
        </w:rPr>
      </w:pPr>
      <w:r>
        <w:rPr>
          <w:rFonts w:hint="eastAsia"/>
          <w:b/>
          <w:bCs/>
          <w:sz w:val="24"/>
        </w:rPr>
        <w:t>二、人员及岗位要求</w:t>
      </w:r>
    </w:p>
    <w:tbl>
      <w:tblPr>
        <w:tblStyle w:val="16"/>
        <w:tblW w:w="9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230"/>
        <w:gridCol w:w="795"/>
        <w:gridCol w:w="4175"/>
        <w:gridCol w:w="1241"/>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6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23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岗位名称</w:t>
            </w:r>
          </w:p>
        </w:tc>
        <w:tc>
          <w:tcPr>
            <w:tcW w:w="79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人数</w:t>
            </w:r>
          </w:p>
        </w:tc>
        <w:tc>
          <w:tcPr>
            <w:tcW w:w="4175"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要求</w:t>
            </w:r>
          </w:p>
        </w:tc>
        <w:tc>
          <w:tcPr>
            <w:tcW w:w="1241"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是否接受退休人员</w:t>
            </w:r>
          </w:p>
        </w:tc>
        <w:tc>
          <w:tcPr>
            <w:tcW w:w="150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8"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230"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项目经理</w:t>
            </w:r>
          </w:p>
        </w:tc>
        <w:tc>
          <w:tcPr>
            <w:tcW w:w="795"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4175" w:type="dxa"/>
            <w:tcBorders>
              <w:tl2br w:val="nil"/>
              <w:tr2bl w:val="nil"/>
            </w:tcBorders>
            <w:noWrap w:val="0"/>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项目经理</w:t>
            </w:r>
            <w:r>
              <w:rPr>
                <w:rFonts w:hint="eastAsia" w:ascii="宋体" w:hAnsi="宋体" w:eastAsia="宋体" w:cs="宋体"/>
                <w:color w:val="auto"/>
                <w:kern w:val="0"/>
                <w:sz w:val="24"/>
                <w:szCs w:val="24"/>
                <w:lang w:val="en-US" w:eastAsia="zh-CN"/>
              </w:rPr>
              <w:t>留用原有人员，月工资（指在扣除劳动者个人负担的社会保险费、个人负担的公积金、个人所得税等合理费用之前的应发工资）不低于8700元。</w:t>
            </w:r>
          </w:p>
        </w:tc>
        <w:tc>
          <w:tcPr>
            <w:tcW w:w="1241"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500" w:type="dxa"/>
            <w:tcBorders>
              <w:tl2br w:val="nil"/>
              <w:tr2bl w:val="nil"/>
            </w:tcBorders>
            <w:noWrap w:val="0"/>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天</w:t>
            </w:r>
          </w:p>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68"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230"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保洁员</w:t>
            </w:r>
          </w:p>
        </w:tc>
        <w:tc>
          <w:tcPr>
            <w:tcW w:w="795"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41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男女不限，</w:t>
            </w:r>
            <w:r>
              <w:rPr>
                <w:rFonts w:hint="eastAsia" w:ascii="宋体" w:hAnsi="宋体" w:eastAsia="宋体" w:cs="宋体"/>
                <w:color w:val="auto"/>
                <w:sz w:val="24"/>
                <w:szCs w:val="24"/>
              </w:rPr>
              <w:t>仪态端庄，身体健康；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有相关保洁工作经验</w:t>
            </w:r>
            <w:r>
              <w:rPr>
                <w:rFonts w:hint="eastAsia" w:ascii="宋体" w:hAnsi="宋体" w:eastAsia="宋体" w:cs="宋体"/>
                <w:color w:val="auto"/>
                <w:sz w:val="24"/>
                <w:szCs w:val="24"/>
                <w:lang w:eastAsia="zh-CN"/>
              </w:rPr>
              <w:t>；</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（3）至少4人持卫生防疫部门或医疗机构颁发的健康证及天津市爱国卫生运动委员会办公室颁发的《天津市病媒生物防制培训证书》上岗</w:t>
            </w:r>
          </w:p>
          <w:p>
            <w:pPr>
              <w:spacing w:line="360"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（4）至少2人持《特种作业操作证（高处作业）》上岗，与《天津市病媒生物防制培训证书》不得兼持。</w:t>
            </w:r>
          </w:p>
        </w:tc>
        <w:tc>
          <w:tcPr>
            <w:tcW w:w="1241"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否</w:t>
            </w:r>
          </w:p>
        </w:tc>
        <w:tc>
          <w:tcPr>
            <w:tcW w:w="1500" w:type="dxa"/>
            <w:tcBorders>
              <w:tl2br w:val="nil"/>
              <w:tr2bl w:val="nil"/>
            </w:tcBorders>
            <w:noWrap w:val="0"/>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天</w:t>
            </w:r>
          </w:p>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每天8小时</w:t>
            </w:r>
          </w:p>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保证每天有人在岗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68"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230"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秩序维护员</w:t>
            </w:r>
          </w:p>
        </w:tc>
        <w:tc>
          <w:tcPr>
            <w:tcW w:w="795"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41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（1）男性，形象良好</w:t>
            </w:r>
            <w:r>
              <w:rPr>
                <w:rFonts w:hint="eastAsia" w:ascii="宋体" w:hAnsi="宋体" w:eastAsia="宋体" w:cs="宋体"/>
                <w:color w:val="auto"/>
                <w:sz w:val="24"/>
                <w:szCs w:val="24"/>
              </w:rPr>
              <w:t>，身体健康；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有相关秩序维护工作经验</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至少</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人持</w:t>
            </w:r>
            <w:r>
              <w:rPr>
                <w:rFonts w:hint="eastAsia" w:ascii="宋体" w:hAnsi="宋体" w:eastAsia="宋体" w:cs="宋体"/>
                <w:color w:val="auto"/>
                <w:sz w:val="24"/>
                <w:szCs w:val="24"/>
                <w:lang w:val="en-US" w:eastAsia="zh-CN"/>
              </w:rPr>
              <w:t>公安机关</w:t>
            </w:r>
            <w:r>
              <w:rPr>
                <w:rFonts w:hint="eastAsia" w:ascii="宋体" w:hAnsi="宋体" w:cs="宋体"/>
                <w:color w:val="auto"/>
                <w:sz w:val="24"/>
                <w:szCs w:val="24"/>
                <w:lang w:val="en-US" w:eastAsia="zh-CN"/>
              </w:rPr>
              <w:t>盖章</w:t>
            </w:r>
            <w:r>
              <w:rPr>
                <w:rFonts w:hint="eastAsia" w:ascii="宋体" w:hAnsi="宋体" w:eastAsia="宋体" w:cs="宋体"/>
                <w:color w:val="auto"/>
                <w:sz w:val="24"/>
                <w:szCs w:val="24"/>
              </w:rPr>
              <w:t>的保安员证上岗；</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（4）至少4人持《职业资格证书（建（构）筑物消防员或消防设施操作员）》上岗；</w:t>
            </w:r>
          </w:p>
          <w:p>
            <w:pPr>
              <w:widowControl w:val="0"/>
              <w:spacing w:after="120"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（5）上述（3）、（4）证书不得兼持。</w:t>
            </w:r>
          </w:p>
        </w:tc>
        <w:tc>
          <w:tcPr>
            <w:tcW w:w="1241"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500" w:type="dxa"/>
            <w:tcBorders>
              <w:tl2br w:val="nil"/>
              <w:tr2bl w:val="nil"/>
            </w:tcBorders>
            <w:noWrap w:val="0"/>
            <w:vAlign w:val="center"/>
          </w:tcPr>
          <w:p>
            <w:pPr>
              <w:widowControl/>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24小时值守</w:t>
            </w:r>
          </w:p>
          <w:p>
            <w:pPr>
              <w:widowControl w:val="0"/>
              <w:spacing w:after="120"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bidi="ar-SA"/>
              </w:rPr>
              <w:t>四班三运转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8"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230"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维修工</w:t>
            </w:r>
          </w:p>
        </w:tc>
        <w:tc>
          <w:tcPr>
            <w:tcW w:w="795"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p>
        </w:tc>
        <w:tc>
          <w:tcPr>
            <w:tcW w:w="41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男性，身体健康，</w:t>
            </w:r>
            <w:r>
              <w:rPr>
                <w:rFonts w:hint="eastAsia" w:ascii="宋体" w:hAnsi="宋体" w:eastAsia="宋体" w:cs="宋体"/>
                <w:color w:val="auto"/>
                <w:sz w:val="24"/>
                <w:szCs w:val="24"/>
              </w:rPr>
              <w:t>具有水电维修工作经验；</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持《特种作业操作证（低压电工作业）》</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原</w:t>
            </w:r>
            <w:r>
              <w:rPr>
                <w:rFonts w:hint="eastAsia" w:ascii="宋体" w:hAnsi="宋体" w:eastAsia="宋体" w:cs="宋体"/>
                <w:color w:val="auto"/>
                <w:sz w:val="24"/>
                <w:szCs w:val="24"/>
                <w:lang w:val="en-US" w:eastAsia="zh-CN"/>
              </w:rPr>
              <w:t>《特种设备作业人员证（电梯安全管理</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或</w:t>
            </w:r>
            <w:r>
              <w:rPr>
                <w:rFonts w:hint="eastAsia" w:ascii="宋体" w:hAnsi="宋体" w:cs="宋体"/>
                <w:color w:val="auto"/>
                <w:sz w:val="24"/>
                <w:szCs w:val="24"/>
                <w:lang w:val="en-US" w:eastAsia="zh-CN"/>
              </w:rPr>
              <w:t>新《</w:t>
            </w:r>
            <w:r>
              <w:rPr>
                <w:rFonts w:hint="eastAsia" w:ascii="宋体" w:hAnsi="宋体" w:eastAsia="宋体" w:cs="宋体"/>
                <w:color w:val="auto"/>
                <w:sz w:val="24"/>
                <w:szCs w:val="24"/>
                <w:lang w:val="en-US" w:eastAsia="zh-CN"/>
              </w:rPr>
              <w:t>特种设备安全管理</w:t>
            </w:r>
            <w:r>
              <w:rPr>
                <w:rFonts w:hint="eastAsia" w:ascii="宋体" w:hAnsi="宋体" w:cs="宋体"/>
                <w:color w:val="auto"/>
                <w:sz w:val="24"/>
                <w:szCs w:val="24"/>
                <w:lang w:val="en-US" w:eastAsia="zh-CN"/>
              </w:rPr>
              <w:t>和作业人员证（特种设备安全管理</w:t>
            </w:r>
            <w:r>
              <w:rPr>
                <w:rFonts w:hint="eastAsia" w:ascii="宋体" w:hAnsi="宋体" w:eastAsia="宋体" w:cs="宋体"/>
                <w:color w:val="auto"/>
                <w:sz w:val="24"/>
                <w:szCs w:val="24"/>
                <w:lang w:val="en-US" w:eastAsia="zh-CN"/>
              </w:rPr>
              <w:t>）》、《特种作业操作证（焊接与热切割作业）》证书</w:t>
            </w:r>
            <w:r>
              <w:rPr>
                <w:rFonts w:hint="eastAsia" w:ascii="宋体" w:hAnsi="宋体" w:eastAsia="宋体" w:cs="宋体"/>
                <w:color w:val="auto"/>
                <w:sz w:val="24"/>
                <w:szCs w:val="24"/>
              </w:rPr>
              <w:t>上岗；</w:t>
            </w:r>
          </w:p>
        </w:tc>
        <w:tc>
          <w:tcPr>
            <w:tcW w:w="1241"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500" w:type="dxa"/>
            <w:tcBorders>
              <w:tl2br w:val="nil"/>
              <w:tr2bl w:val="nil"/>
            </w:tcBorders>
            <w:noWrap w:val="0"/>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天</w:t>
            </w:r>
          </w:p>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68"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230"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会议客服</w:t>
            </w:r>
          </w:p>
        </w:tc>
        <w:tc>
          <w:tcPr>
            <w:tcW w:w="795"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1</w:t>
            </w:r>
          </w:p>
        </w:tc>
        <w:tc>
          <w:tcPr>
            <w:tcW w:w="41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120"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（1）40周岁以下；女性；</w:t>
            </w:r>
          </w:p>
          <w:p>
            <w:pPr>
              <w:keepNext w:val="0"/>
              <w:keepLines w:val="0"/>
              <w:pageBreakBefore w:val="0"/>
              <w:widowControl/>
              <w:kinsoku/>
              <w:wordWrap/>
              <w:overflowPunct/>
              <w:topLinePunct w:val="0"/>
              <w:autoSpaceDE/>
              <w:autoSpaceDN/>
              <w:bidi w:val="0"/>
              <w:adjustRightInd/>
              <w:snapToGrid/>
              <w:spacing w:after="120"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（2）大学本科或以上学历；</w:t>
            </w:r>
          </w:p>
          <w:p>
            <w:pPr>
              <w:keepNext w:val="0"/>
              <w:keepLines w:val="0"/>
              <w:pageBreakBefore w:val="0"/>
              <w:widowControl/>
              <w:kinsoku/>
              <w:wordWrap/>
              <w:overflowPunct/>
              <w:topLinePunct w:val="0"/>
              <w:autoSpaceDE/>
              <w:autoSpaceDN/>
              <w:bidi w:val="0"/>
              <w:adjustRightInd/>
              <w:snapToGrid/>
              <w:spacing w:after="120"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（3）具备3年以上（含3年）行政事业单位单位客服及会议服务工作经验。</w:t>
            </w:r>
          </w:p>
          <w:p>
            <w:pPr>
              <w:widowControl w:val="0"/>
              <w:spacing w:after="120"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（4）持卫生防疫部门或医疗机构颁发的健康证上岗；</w:t>
            </w:r>
          </w:p>
        </w:tc>
        <w:tc>
          <w:tcPr>
            <w:tcW w:w="1241"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500" w:type="dxa"/>
            <w:tcBorders>
              <w:tl2br w:val="nil"/>
              <w:tr2bl w:val="nil"/>
            </w:tcBorders>
            <w:noWrap w:val="0"/>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天</w:t>
            </w:r>
          </w:p>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68"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230"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厨师</w:t>
            </w:r>
          </w:p>
        </w:tc>
        <w:tc>
          <w:tcPr>
            <w:tcW w:w="795"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2</w:t>
            </w:r>
          </w:p>
        </w:tc>
        <w:tc>
          <w:tcPr>
            <w:tcW w:w="41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120"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厨师2人留用原有人员，月工资（指在扣除劳动者个人负担的社会保险费、个人负担的公积金、个人所得税等合理费用之前的应发工资）不低于5500元。</w:t>
            </w:r>
          </w:p>
        </w:tc>
        <w:tc>
          <w:tcPr>
            <w:tcW w:w="1241"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否</w:t>
            </w:r>
          </w:p>
        </w:tc>
        <w:tc>
          <w:tcPr>
            <w:tcW w:w="1500" w:type="dxa"/>
            <w:tcBorders>
              <w:tl2br w:val="nil"/>
              <w:tr2bl w:val="nil"/>
            </w:tcBorders>
            <w:noWrap w:val="0"/>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天</w:t>
            </w:r>
          </w:p>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68"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1230"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面点师</w:t>
            </w:r>
          </w:p>
        </w:tc>
        <w:tc>
          <w:tcPr>
            <w:tcW w:w="795"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41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男女不限，身体健康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具备3年以上</w:t>
            </w:r>
            <w:r>
              <w:rPr>
                <w:rFonts w:hint="eastAsia" w:ascii="宋体" w:hAnsi="宋体" w:eastAsia="宋体" w:cs="宋体"/>
                <w:color w:val="auto"/>
                <w:sz w:val="24"/>
                <w:szCs w:val="24"/>
                <w:lang w:val="en-US" w:eastAsia="zh-CN"/>
              </w:rPr>
              <w:t>团餐面点师</w:t>
            </w:r>
            <w:r>
              <w:rPr>
                <w:rFonts w:hint="eastAsia" w:ascii="宋体" w:hAnsi="宋体" w:eastAsia="宋体" w:cs="宋体"/>
                <w:color w:val="auto"/>
                <w:sz w:val="24"/>
                <w:szCs w:val="24"/>
              </w:rPr>
              <w:t>工作经验，持卫生防疫部门或医疗机构颁发的健康证上岗。</w:t>
            </w:r>
          </w:p>
        </w:tc>
        <w:tc>
          <w:tcPr>
            <w:tcW w:w="1241"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否</w:t>
            </w:r>
          </w:p>
        </w:tc>
        <w:tc>
          <w:tcPr>
            <w:tcW w:w="1500" w:type="dxa"/>
            <w:tcBorders>
              <w:tl2br w:val="nil"/>
              <w:tr2bl w:val="nil"/>
            </w:tcBorders>
            <w:noWrap w:val="0"/>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天</w:t>
            </w:r>
          </w:p>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68"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1230"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帮厨</w:t>
            </w:r>
          </w:p>
        </w:tc>
        <w:tc>
          <w:tcPr>
            <w:tcW w:w="795"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417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男女不限，身体健康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具备3年以上</w:t>
            </w:r>
            <w:r>
              <w:rPr>
                <w:rFonts w:hint="eastAsia" w:ascii="宋体" w:hAnsi="宋体" w:eastAsia="宋体" w:cs="宋体"/>
                <w:color w:val="auto"/>
                <w:sz w:val="24"/>
                <w:szCs w:val="24"/>
                <w:lang w:val="en-US" w:eastAsia="zh-CN"/>
              </w:rPr>
              <w:t>团餐帮厨</w:t>
            </w:r>
            <w:r>
              <w:rPr>
                <w:rFonts w:hint="eastAsia" w:ascii="宋体" w:hAnsi="宋体" w:eastAsia="宋体" w:cs="宋体"/>
                <w:color w:val="auto"/>
                <w:sz w:val="24"/>
                <w:szCs w:val="24"/>
              </w:rPr>
              <w:t>工作经验，持卫生防疫部门或医疗机构颁发的健康证上岗。</w:t>
            </w:r>
          </w:p>
        </w:tc>
        <w:tc>
          <w:tcPr>
            <w:tcW w:w="1241" w:type="dxa"/>
            <w:tcBorders>
              <w:tl2br w:val="nil"/>
              <w:tr2bl w:val="nil"/>
            </w:tcBorders>
            <w:noWrap/>
            <w:vAlign w:val="center"/>
          </w:tcPr>
          <w:p>
            <w:pPr>
              <w:widowControl/>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否</w:t>
            </w:r>
          </w:p>
        </w:tc>
        <w:tc>
          <w:tcPr>
            <w:tcW w:w="1500" w:type="dxa"/>
            <w:tcBorders>
              <w:tl2br w:val="nil"/>
              <w:tr2bl w:val="nil"/>
            </w:tcBorders>
            <w:noWrap w:val="0"/>
            <w:vAlign w:val="center"/>
          </w:tcPr>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每周</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天</w:t>
            </w:r>
          </w:p>
          <w:p>
            <w:pPr>
              <w:widowControl/>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每天8小时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98" w:type="dxa"/>
            <w:gridSpan w:val="2"/>
            <w:tcBorders>
              <w:tl2br w:val="nil"/>
              <w:tr2bl w:val="nil"/>
            </w:tcBorders>
            <w:noWrap/>
            <w:vAlign w:val="center"/>
          </w:tcPr>
          <w:p>
            <w:pPr>
              <w:widowControl/>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合计</w:t>
            </w:r>
          </w:p>
        </w:tc>
        <w:tc>
          <w:tcPr>
            <w:tcW w:w="7711" w:type="dxa"/>
            <w:gridSpan w:val="4"/>
            <w:tcBorders>
              <w:tl2br w:val="nil"/>
              <w:tr2bl w:val="nil"/>
            </w:tcBorders>
            <w:noWrap/>
            <w:vAlign w:val="center"/>
          </w:tcPr>
          <w:p>
            <w:pPr>
              <w:widowControl/>
              <w:spacing w:line="360" w:lineRule="auto"/>
              <w:jc w:val="cente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26</w:t>
            </w:r>
          </w:p>
        </w:tc>
      </w:tr>
    </w:tbl>
    <w:p>
      <w:pPr>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注：</w:t>
      </w:r>
    </w:p>
    <w:p>
      <w:pPr>
        <w:spacing w:line="360" w:lineRule="auto"/>
        <w:ind w:firstLine="480" w:firstLineChars="200"/>
        <w:jc w:val="left"/>
        <w:rPr>
          <w:sz w:val="24"/>
        </w:rPr>
      </w:pPr>
      <w:r>
        <w:rPr>
          <w:rFonts w:ascii="Times New Roman" w:hAnsi="Times New Roman" w:eastAsia="宋体" w:cs="Times New Roman"/>
          <w:sz w:val="24"/>
        </w:rPr>
        <w:t>按劳动法</w:t>
      </w:r>
      <w:r>
        <w:rPr>
          <w:rFonts w:hint="eastAsia" w:ascii="Times New Roman" w:hAnsi="Times New Roman" w:eastAsia="宋体" w:cs="Times New Roman"/>
          <w:sz w:val="24"/>
        </w:rPr>
        <w:t>和国务院关于职工工作时间的规定</w:t>
      </w:r>
      <w:r>
        <w:rPr>
          <w:rFonts w:ascii="Times New Roman" w:hAnsi="Times New Roman" w:eastAsia="宋体" w:cs="Times New Roman"/>
          <w:sz w:val="24"/>
        </w:rPr>
        <w:t>，正常情况下，上述人员每日工作不超过8小时</w:t>
      </w:r>
      <w:r>
        <w:rPr>
          <w:sz w:val="24"/>
        </w:rPr>
        <w:t>，每周工作不超过40小时。需安排加班的，</w:t>
      </w:r>
      <w:r>
        <w:rPr>
          <w:rFonts w:hint="eastAsia"/>
          <w:sz w:val="24"/>
        </w:rPr>
        <w:t>成交</w:t>
      </w:r>
      <w:r>
        <w:rPr>
          <w:sz w:val="24"/>
        </w:rPr>
        <w:t>供应商应配合并向劳动者支付加班费。</w:t>
      </w:r>
    </w:p>
    <w:p>
      <w:pPr>
        <w:spacing w:line="360" w:lineRule="auto"/>
        <w:ind w:firstLine="480" w:firstLineChars="200"/>
        <w:jc w:val="left"/>
        <w:rPr>
          <w:sz w:val="24"/>
        </w:rPr>
      </w:pPr>
      <w:r>
        <w:rPr>
          <w:rFonts w:hint="eastAsia"/>
          <w:sz w:val="24"/>
        </w:rPr>
        <w:t>一旦获得成交资格，上述人员按要求投入本项目服务，非经采购人同意，不随意更换人员。</w:t>
      </w:r>
    </w:p>
    <w:p>
      <w:pPr>
        <w:spacing w:line="360" w:lineRule="auto"/>
        <w:ind w:firstLine="480" w:firstLineChars="200"/>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ascii="宋体" w:hAnsi="宋体" w:eastAsia="宋体" w:cs="Times New Roman"/>
          <w:b/>
          <w:color w:val="auto"/>
          <w:sz w:val="24"/>
          <w:szCs w:val="24"/>
        </w:rPr>
      </w:pPr>
      <w:r>
        <w:rPr>
          <w:rFonts w:hint="eastAsia" w:ascii="宋体" w:hAnsi="宋体" w:eastAsia="宋体" w:cs="Times New Roman"/>
          <w:b/>
          <w:color w:val="auto"/>
          <w:sz w:val="24"/>
          <w:szCs w:val="24"/>
          <w:lang w:val="en-US" w:eastAsia="zh-CN"/>
        </w:rPr>
        <w:t>三</w:t>
      </w:r>
      <w:r>
        <w:rPr>
          <w:rFonts w:hint="eastAsia" w:ascii="宋体" w:hAnsi="宋体" w:eastAsia="宋体" w:cs="Times New Roman"/>
          <w:b/>
          <w:color w:val="auto"/>
          <w:sz w:val="24"/>
          <w:szCs w:val="24"/>
        </w:rPr>
        <w:t>、各岗位人员具体工作内容、职责及服务标准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Times New Roman"/>
          <w:b/>
          <w:bCs/>
          <w:color w:val="auto"/>
          <w:sz w:val="24"/>
          <w:szCs w:val="24"/>
        </w:rPr>
      </w:pPr>
      <w:r>
        <w:rPr>
          <w:rFonts w:hint="eastAsia" w:ascii="宋体" w:hAnsi="宋体" w:eastAsia="宋体" w:cs="Times New Roman"/>
          <w:b/>
          <w:bCs/>
          <w:color w:val="auto"/>
          <w:sz w:val="24"/>
          <w:szCs w:val="24"/>
        </w:rPr>
        <w:t>（一）岗位职责</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both"/>
        <w:textAlignment w:val="auto"/>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1、项目经理工作职责</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负责所辖项目保洁服务、保安服务、客户服务、食堂管理服务、综合维修等服务的管理工作，负责与采购人相关主管部门进行各项日常服务的沟通协调，及时听取及采纳采购人相关意见和建议，确保服务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（2）负责落实和督促服务人员严格按照各项服务标准执行作业，并定期对服务人员进行考核。</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（3）负责将公司下达的各项工作要求传达到该项目，并完成公司下达的各项工作目标。</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（4）负责对本项目各类服务人员思想教育工作及业务培训工作。</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（5）定期召开管理例会，听取工作汇报，及时处理职能部门反映的各种问题，协调各部门的工作关系，以利于各项工作的开展。</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（6）负责与招标单位保持良好的沟通，听取各项合理化建议，不断完善本项目管理处的经验管理。</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（7）项目负责人对所管理的物业项目内的保安、保洁、客户服务、综合维修、厨房等消防安全负有巡查监督管理职责。</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Times New Roman"/>
          <w:color w:val="auto"/>
          <w:sz w:val="24"/>
          <w:szCs w:val="24"/>
        </w:rPr>
      </w:pPr>
      <w:r>
        <w:rPr>
          <w:rFonts w:hint="eastAsia" w:ascii="宋体" w:hAnsi="宋体" w:eastAsia="宋体" w:cs="宋体"/>
          <w:color w:val="auto"/>
          <w:sz w:val="24"/>
          <w:szCs w:val="24"/>
        </w:rPr>
        <w:t>（8）负责组织完成各服务点及公司交办的其它工作。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2、双港镇人民政府大楼</w:t>
      </w:r>
      <w:r>
        <w:rPr>
          <w:rFonts w:hint="eastAsia" w:ascii="宋体" w:hAnsi="宋体" w:eastAsia="宋体" w:cs="宋体"/>
          <w:b/>
          <w:bCs/>
          <w:color w:val="auto"/>
          <w:sz w:val="24"/>
          <w:szCs w:val="24"/>
          <w:lang w:val="en-US" w:eastAsia="zh-CN"/>
        </w:rPr>
        <w:t>会议服务</w:t>
      </w:r>
      <w:r>
        <w:rPr>
          <w:rFonts w:hint="eastAsia" w:ascii="宋体" w:hAnsi="宋体" w:eastAsia="宋体" w:cs="宋体"/>
          <w:b/>
          <w:bCs/>
          <w:color w:val="auto"/>
          <w:sz w:val="24"/>
          <w:szCs w:val="24"/>
        </w:rPr>
        <w:t>人员工作职责</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（1）对于日常召开各类会议服务，根据会议内容做好服务。</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（2）上岗统一着装、佩戴工牌，做好会议接待服务工作。</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（3）负责会议用品保管及会前、会中、会后清洁工作。</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（4）在镇政府举行的各种活动时，协助项目经理进行现场管理。</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（5）负责镇政府日常来客接待服务。</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（6）负责完成领导交办的其它工作任务。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3、保洁员工作职责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负责区域内清扫保洁工作，服从管理，自觉遵守公司规章制度。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负责公共区域内公共设施清洁、完好、保证使用效果。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snapToGrid w:val="0"/>
          <w:color w:val="auto"/>
          <w:kern w:val="0"/>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负责对使用的清洁工具进行管理。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lang w:val="en-US" w:eastAsia="zh-CN"/>
        </w:rPr>
        <w:t>4</w:t>
      </w:r>
      <w:r>
        <w:rPr>
          <w:rFonts w:hint="eastAsia" w:ascii="宋体" w:hAnsi="宋体" w:eastAsia="宋体" w:cs="宋体"/>
          <w:snapToGrid w:val="0"/>
          <w:color w:val="auto"/>
          <w:kern w:val="0"/>
          <w:sz w:val="24"/>
          <w:szCs w:val="24"/>
          <w:lang w:eastAsia="zh-CN"/>
        </w:rPr>
        <w:t>）</w:t>
      </w:r>
      <w:r>
        <w:rPr>
          <w:rFonts w:hint="eastAsia" w:ascii="宋体" w:hAnsi="宋体" w:eastAsia="宋体" w:cs="宋体"/>
          <w:snapToGrid w:val="0"/>
          <w:color w:val="auto"/>
          <w:kern w:val="0"/>
          <w:sz w:val="24"/>
          <w:szCs w:val="24"/>
        </w:rPr>
        <w:t>上岗必须穿着统一制服，</w:t>
      </w:r>
      <w:r>
        <w:rPr>
          <w:rFonts w:hint="eastAsia" w:ascii="宋体" w:hAnsi="宋体" w:eastAsia="宋体" w:cs="宋体"/>
          <w:snapToGrid w:val="0"/>
          <w:color w:val="auto"/>
          <w:kern w:val="0"/>
          <w:sz w:val="24"/>
          <w:szCs w:val="24"/>
          <w:lang w:val="en-US" w:eastAsia="zh-CN"/>
        </w:rPr>
        <w:t>佩戴</w:t>
      </w:r>
      <w:r>
        <w:rPr>
          <w:rFonts w:hint="eastAsia" w:ascii="宋体" w:hAnsi="宋体" w:eastAsia="宋体" w:cs="宋体"/>
          <w:snapToGrid w:val="0"/>
          <w:color w:val="auto"/>
          <w:kern w:val="0"/>
          <w:sz w:val="24"/>
          <w:szCs w:val="24"/>
        </w:rPr>
        <w:t>工牌。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负责辖区保洁的日常清洁管理工作，并每日对清洁情况进行巡查。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负责依照本程序进行清洁卫生的自查。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每日对楼内的物品进行核查、清点工作。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发现有设施设备损坏、工程质量问题及时上报给管理人员。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负责认真做好楼内的清洁工作，下班前检查门、窗、灯等关闭情况。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每周做好办公室、值班室、接待室、会议室等公用物品清洁工作。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完成上级交给的其他工作任务。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en-US" w:eastAsia="zh-CN"/>
        </w:rPr>
        <w:t>秩序维护员</w:t>
      </w:r>
      <w:r>
        <w:rPr>
          <w:rFonts w:hint="eastAsia" w:ascii="宋体" w:hAnsi="宋体" w:eastAsia="宋体" w:cs="宋体"/>
          <w:b/>
          <w:bCs/>
          <w:color w:val="auto"/>
          <w:sz w:val="24"/>
          <w:szCs w:val="24"/>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做好进出人员登记工作：结合防疫要求，做好来访人员登记查验工作。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负责及时处理各种突发事件，发现或处理问题及时向相关人员报告。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按规定要求开展对进出各服务地点的人员及物品的登记问询工作，并维持好各服务地点公共秩序。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负责在各服务地点入口处控制衣冠不整、醉酒、滋生事端、行为失控人员进入，维持各服务地点主出入口周围的正常秩序。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上岗统一工装，工装干净整洁，工牌佩戴胸前左方。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值班员工必须严格坚守岗位，不得私自离岗、串岗。未经批准擅自脱离岗位者造成损失的，追究其经济责任。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值班员工必须服从当值主管的安排，听从调配，执行当值主管的工作指令。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值班员工必须严格执行巡检制度，做到腿勤、眼尖、耳灵、脑活、手快，及时发现隐患，迅速</w:t>
      </w:r>
      <w:r>
        <w:rPr>
          <w:rFonts w:hint="eastAsia" w:ascii="宋体" w:hAnsi="宋体" w:eastAsia="宋体" w:cs="宋体"/>
          <w:color w:val="auto"/>
          <w:sz w:val="24"/>
          <w:szCs w:val="24"/>
          <w:lang w:val="en-US" w:eastAsia="zh-CN"/>
        </w:rPr>
        <w:t>排除</w:t>
      </w:r>
      <w:r>
        <w:rPr>
          <w:rFonts w:hint="eastAsia" w:ascii="宋体" w:hAnsi="宋体" w:eastAsia="宋体" w:cs="宋体"/>
          <w:color w:val="auto"/>
          <w:sz w:val="24"/>
          <w:szCs w:val="24"/>
        </w:rPr>
        <w:t>故障，保证设备安全运作。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维护进出车辆秩序，做好车辆出入登记。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负责夜间楼道内的巡视，查看查询可疑人员及设施设备的完好情况，并记录清晰。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每日工作人员下班后负责对办公区厨房进行消防隐患巡查（包括电源、空调关闭）和防火监督管理。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完成上级交给的其他任务。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5、食堂服务人员工作职责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为了各服务点员工的餐饮卫生，保证大家的身体健康，炊管人员要严格按照岗位责任制达标上岗，按照采购人需求提供早、中餐、晚餐。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厨师需携带健康证上岗。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食堂人员必须了解各种炊事器具和设备、设施的性能和使用方法，否则不得使用。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食堂人员要做好班前准备工作，每天必须穿工作服，带工作帽上岗，女同志不化妆，不佩戴饰物操作，厨房内严禁吸烟。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工作中要讲究个人卫生，做到勤洗手、勤剪指甲、勤洗澡、勤换工作服，严禁穿工作服进入厕所。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开餐时严禁用手直接接触食品，坚持使用食品夹。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厨师要定期对所使用的菜板、刀具、锅盆、器皿、碗筷等用具进行消毒清洁，各种用具做到铁器见光亮，木器见本色，</w:t>
      </w:r>
      <w:r>
        <w:rPr>
          <w:rFonts w:hint="eastAsia" w:ascii="宋体" w:hAnsi="宋体" w:eastAsia="宋体" w:cs="宋体"/>
          <w:color w:val="auto"/>
          <w:sz w:val="24"/>
          <w:szCs w:val="24"/>
          <w:lang w:val="en-US" w:eastAsia="zh-CN"/>
        </w:rPr>
        <w:t>部件</w:t>
      </w:r>
      <w:r>
        <w:rPr>
          <w:rFonts w:hint="eastAsia" w:ascii="宋体" w:hAnsi="宋体" w:eastAsia="宋体" w:cs="宋体"/>
          <w:color w:val="auto"/>
          <w:sz w:val="24"/>
          <w:szCs w:val="24"/>
        </w:rPr>
        <w:t>清洁，东西摆放整齐，保证清洁卫生；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食堂人员每周进行食堂扫除，室内无鼠害、墙壁无塔灰，照明灯具明亮、环境整洁。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所用电源开关不准用湿手开启，以防触电事故发生。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电动</w:t>
      </w:r>
      <w:r>
        <w:rPr>
          <w:rFonts w:hint="eastAsia" w:ascii="宋体" w:hAnsi="宋体" w:eastAsia="宋体" w:cs="宋体"/>
          <w:color w:val="auto"/>
          <w:sz w:val="24"/>
          <w:szCs w:val="24"/>
          <w:lang w:val="en-US" w:eastAsia="zh-CN"/>
        </w:rPr>
        <w:t>炊事</w:t>
      </w:r>
      <w:r>
        <w:rPr>
          <w:rFonts w:hint="eastAsia" w:ascii="宋体" w:hAnsi="宋体" w:eastAsia="宋体" w:cs="宋体"/>
          <w:color w:val="auto"/>
          <w:sz w:val="24"/>
          <w:szCs w:val="24"/>
        </w:rPr>
        <w:t>器具、设备要经常检查，在通风、干燥处放置。 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食堂操作间严禁闲人进入，以确保安全。 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每日下班时必须保证人走火灭，以防火灾发生。 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每日下班时必须检查餐厅所有门窗，所有电源是否关闭，以确保各服务点财物安全。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留样由专人负责，建立食物留样记录，置放规定位置，保存48小时。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物业项目负责人为卫生专管人员，定期对食堂进行检查。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负责完成规定的相关质量记录。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en-US" w:eastAsia="zh-CN"/>
        </w:rPr>
        <w:t>维修工</w:t>
      </w:r>
      <w:r>
        <w:rPr>
          <w:rFonts w:hint="eastAsia" w:ascii="宋体" w:hAnsi="宋体" w:eastAsia="宋体" w:cs="宋体"/>
          <w:b/>
          <w:bCs/>
          <w:color w:val="auto"/>
          <w:sz w:val="24"/>
          <w:szCs w:val="24"/>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负责电力系统、上下水系统、空调系统、供水系统、</w:t>
      </w:r>
      <w:r>
        <w:rPr>
          <w:rFonts w:hint="eastAsia" w:ascii="宋体" w:hAnsi="宋体" w:eastAsia="宋体" w:cs="宋体"/>
          <w:color w:val="auto"/>
          <w:sz w:val="24"/>
          <w:szCs w:val="24"/>
          <w:lang w:eastAsia="zh-Hans"/>
        </w:rPr>
        <w:t>饮水系统</w:t>
      </w:r>
      <w:r>
        <w:rPr>
          <w:rFonts w:hint="eastAsia" w:ascii="宋体" w:hAnsi="宋体" w:eastAsia="宋体" w:cs="宋体"/>
          <w:color w:val="auto"/>
          <w:sz w:val="24"/>
          <w:szCs w:val="24"/>
        </w:rPr>
        <w:t>及取暖设备的日常巡视检查、小修碎修。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项目经理</w:t>
      </w:r>
      <w:r>
        <w:rPr>
          <w:rFonts w:hint="eastAsia" w:ascii="宋体" w:hAnsi="宋体" w:eastAsia="宋体" w:cs="宋体"/>
          <w:color w:val="auto"/>
          <w:sz w:val="24"/>
          <w:szCs w:val="24"/>
        </w:rPr>
        <w:t>领导下负责辖区公共设施、设备的小修碎修。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负责对办公室内</w:t>
      </w:r>
      <w:r>
        <w:rPr>
          <w:rFonts w:hint="eastAsia" w:ascii="宋体" w:hAnsi="宋体" w:eastAsia="宋体" w:cs="宋体"/>
          <w:color w:val="auto"/>
          <w:sz w:val="24"/>
          <w:szCs w:val="24"/>
          <w:lang w:val="en-US" w:eastAsia="zh-CN"/>
        </w:rPr>
        <w:t>室外</w:t>
      </w:r>
      <w:r>
        <w:rPr>
          <w:rFonts w:hint="eastAsia" w:ascii="宋体" w:hAnsi="宋体" w:eastAsia="宋体" w:cs="宋体"/>
          <w:color w:val="auto"/>
          <w:sz w:val="24"/>
          <w:szCs w:val="24"/>
        </w:rPr>
        <w:t>设施、设备提供小修碎修服务。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执行本部门的工作指令，负责跟进工程单的作业情况。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做好本项目的技术档案、维修保养记录等原始记录。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及时反馈常用物料、维修零件、工具等材料的品质情况。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做到发现问题及时汇报并处理，当班发生的问题当班处理。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每周认真做好巡查并填写巡检(电源、电闸开关、消防设施使用)记录表、维修单并将修理中所用材料及工时报</w:t>
      </w:r>
      <w:r>
        <w:rPr>
          <w:rFonts w:hint="eastAsia" w:ascii="宋体" w:hAnsi="宋体" w:eastAsia="宋体" w:cs="宋体"/>
          <w:color w:val="auto"/>
          <w:sz w:val="24"/>
          <w:szCs w:val="24"/>
          <w:lang w:eastAsia="zh-CN"/>
        </w:rPr>
        <w:t>项目经理</w:t>
      </w:r>
      <w:r>
        <w:rPr>
          <w:rFonts w:hint="eastAsia" w:ascii="宋体" w:hAnsi="宋体" w:eastAsia="宋体" w:cs="宋体"/>
          <w:color w:val="auto"/>
          <w:sz w:val="24"/>
          <w:szCs w:val="24"/>
        </w:rPr>
        <w:t>领导。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完成上级交给的其他任务。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（二）保洁服务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1、服务内容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（1）为各服务地点提供办公楼内公共区域、卫生间、会议室、指定领导办公室的卫生清洁管理服务。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（2）为各服务地点值班室及领导办公室床品提供清洗服务，清洗机器及耗材由采购人提供。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（3）将各服务地点日常垃圾集中收集清理，并做到垃圾分类存放</w:t>
      </w:r>
      <w:r>
        <w:rPr>
          <w:rFonts w:ascii="宋体" w:hAnsi="宋体" w:eastAsia="宋体" w:cs="宋体"/>
          <w:color w:val="auto"/>
          <w:sz w:val="24"/>
          <w:szCs w:val="24"/>
        </w:rPr>
        <w:t>，</w:t>
      </w:r>
      <w:r>
        <w:rPr>
          <w:rFonts w:hint="eastAsia" w:ascii="宋体" w:hAnsi="宋体" w:eastAsia="宋体" w:cs="宋体"/>
          <w:color w:val="auto"/>
          <w:sz w:val="24"/>
          <w:szCs w:val="24"/>
          <w:lang w:eastAsia="zh-Hans"/>
        </w:rPr>
        <w:t>配合采购人处置</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（4）各服务点占地面积和建筑面积内都属于保洁服务范围，</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供应商需按工作程序对清洁范围内的场所进行日常定期清扫或不定期的清扫保洁，做到按制定标准工作时间内进行全方位保洁，特别对大厅、卫生间等重要部位做到按标准定人定点定时管理、巡查、监督。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（5）双港镇人民政府、</w:t>
      </w:r>
      <w:r>
        <w:rPr>
          <w:rFonts w:hint="eastAsia" w:ascii="宋体" w:hAnsi="宋体" w:eastAsia="宋体" w:cs="宋体"/>
          <w:color w:val="auto"/>
          <w:sz w:val="24"/>
          <w:szCs w:val="24"/>
          <w:lang w:val="en-US" w:eastAsia="zh-CN"/>
        </w:rPr>
        <w:t>双港镇信访办、双港镇执法队需要</w:t>
      </w:r>
      <w:r>
        <w:rPr>
          <w:rFonts w:hint="eastAsia" w:ascii="宋体" w:hAnsi="宋体" w:eastAsia="宋体" w:cs="宋体"/>
          <w:color w:val="auto"/>
          <w:sz w:val="24"/>
          <w:szCs w:val="24"/>
        </w:rPr>
        <w:t>提供外围（院落、大门区域、停车场、通道、广场、绿地等）的卫生清洁管理服务。</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（6）按照天津市爱卫会“除四害”卫生标准，定期杀灭蚊、蝇、蟑、鼠，驱蛇，做到无滋生源；定期进行消毒作业（发生费用包括在成交总价格内）。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（7）指定领导办公室室内清扫、收集垃圾。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（8）各服务点保持污水排放通畅，定期清理化粪池（费用包含在</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总价格内）。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）各服务点负责清洁卫生中消耗的物料和工具。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）遇到大型活动，各服务点须按采购人要求进行清洁卫生。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）按采购人要求，做好室内室外绿化的简单浇水、修剪等维护保养。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2、服务标准及要求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（1）公共区域服务标准及服务要求</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both"/>
        <w:textAlignment w:val="auto"/>
        <w:rPr>
          <w:rFonts w:ascii="宋体" w:hAnsi="宋体" w:eastAsia="宋体" w:cs="Times New Roman"/>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服务标准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①地面光亮无水迹、污迹，无尘物。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②楼梯、走廊、指示牌、门牌、通风窗口、地角线、墙壁、柱子、顶板无尘和无污物。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val="en-US" w:eastAsia="zh-CN"/>
        </w:rPr>
        <w:t>垃圾桶</w:t>
      </w:r>
      <w:r>
        <w:rPr>
          <w:rFonts w:hint="eastAsia" w:ascii="宋体" w:hAnsi="宋体" w:eastAsia="宋体" w:cs="宋体"/>
          <w:color w:val="auto"/>
          <w:sz w:val="24"/>
          <w:szCs w:val="24"/>
        </w:rPr>
        <w:t>内垃圾不超过1/2，并摆放整齐，外观干净。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④花盆外观干净，花叶无尘土，花盆内无杂物。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⑤玻璃、门窗无污迹、水迹、裂痕，有明显安全标志。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⑥大厅入口地台、梯级、墙壁表面、所有玻璃门窗及设施无尘土。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服务要求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①清理所有垃圾，对垃圾进行分类回收；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②清洁所有出入口、大门及门牌；清洁所有窗户及指示牌。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③清除所有手印及污渍，包括楼梯墙壁；清洁所有扶手、栏杆及玻璃表面。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④拖擦地、台表面；清洁所有楼梯、走廊及窗户。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⑤清扫、洗刷大厅入口地台及梯级；清扫大厅天花板尘埃。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⑥擦净入口大厅内墙壁表面和所有玻璃门窗及设施。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（2）公共卫生间服务标准及服务要求</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both"/>
        <w:textAlignment w:val="auto"/>
        <w:rPr>
          <w:rFonts w:ascii="宋体" w:hAnsi="宋体" w:eastAsia="宋体" w:cs="Times New Roman"/>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服务标准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①门、窗、天花板、墙壁、隔板无尘物、无污迹。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②玻璃、镜面明亮无水迹。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③地面墙角无尘、无污迹、无杂物、无蛛网、无水迹。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④地面、水龙头、弯管、马桶座及盖、水箱等无污迹、无污物，电镀件明亮。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⑤便池无尘、无污迹、无杂物，小便池内香球不少于</w:t>
      </w:r>
      <w:r>
        <w:rPr>
          <w:rFonts w:ascii="宋体" w:hAnsi="宋体" w:eastAsia="宋体" w:cs="宋体"/>
          <w:color w:val="auto"/>
          <w:sz w:val="24"/>
          <w:szCs w:val="24"/>
        </w:rPr>
        <w:t>1</w:t>
      </w:r>
      <w:r>
        <w:rPr>
          <w:rFonts w:hint="eastAsia" w:ascii="宋体" w:hAnsi="宋体" w:eastAsia="宋体" w:cs="宋体"/>
          <w:color w:val="auto"/>
          <w:sz w:val="24"/>
          <w:szCs w:val="24"/>
        </w:rPr>
        <w:t>个，并及时更换。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⑥桶内垃圾不超1/2即清理。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服务要求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①擦、冲及洗净所有洗手间设备。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②擦净所有洗手间镜面、擦净地、台表面、擦净排气扇。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③清理垃圾桶脏物。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④清洁卫生洁具：便器清水冲洗后，使用洁厕灵刷洗外围，随时保持清洁。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⑤门把手、水龙头、门窗、洗手池、便池随时保持清洁，抹布、拖把明确标记，严格区分，不得混用，每次使用后冲洗消毒。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（3）外围保洁服务标准及服务要求</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both"/>
        <w:textAlignment w:val="auto"/>
        <w:rPr>
          <w:rFonts w:ascii="宋体" w:hAnsi="宋体" w:eastAsia="宋体" w:cs="Times New Roman"/>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服务标准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①庭院、大门区域、停车场、通道、绿地等地面清洁无废弃物。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②保洁重点是烟头、废纸、杂物等，随时捡拾入桶。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③垃圾清运及时，清扫及时，地面无积水、积雪。</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服务要求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①室外垃圾桶内垃圾的清运。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②庭院广场地面清洁。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③夏季清除积水、冬季清扫积雪。</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Times New Roman"/>
          <w:b/>
          <w:bCs/>
          <w:color w:val="auto"/>
          <w:sz w:val="24"/>
          <w:szCs w:val="24"/>
        </w:rPr>
      </w:pPr>
      <w:r>
        <w:rPr>
          <w:rFonts w:hint="eastAsia" w:ascii="宋体" w:hAnsi="宋体" w:eastAsia="宋体" w:cs="Times New Roman"/>
          <w:b/>
          <w:bCs/>
          <w:color w:val="auto"/>
          <w:sz w:val="24"/>
          <w:szCs w:val="24"/>
        </w:rPr>
        <w:t>（三）</w:t>
      </w:r>
      <w:r>
        <w:rPr>
          <w:rFonts w:hint="eastAsia" w:ascii="宋体" w:hAnsi="宋体" w:eastAsia="宋体" w:cs="Times New Roman"/>
          <w:b/>
          <w:bCs/>
          <w:color w:val="auto"/>
          <w:sz w:val="24"/>
          <w:szCs w:val="24"/>
          <w:lang w:val="en-US" w:eastAsia="zh-CN"/>
        </w:rPr>
        <w:t>秩序维护</w:t>
      </w:r>
      <w:r>
        <w:rPr>
          <w:rFonts w:hint="eastAsia" w:ascii="宋体" w:hAnsi="宋体" w:eastAsia="宋体" w:cs="Times New Roman"/>
          <w:b/>
          <w:bCs/>
          <w:color w:val="auto"/>
          <w:sz w:val="24"/>
          <w:szCs w:val="24"/>
        </w:rPr>
        <w:t>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color w:val="auto"/>
          <w:sz w:val="24"/>
          <w:szCs w:val="24"/>
        </w:rPr>
      </w:pPr>
      <w:r>
        <w:rPr>
          <w:rFonts w:hint="eastAsia" w:ascii="宋体" w:hAnsi="宋体" w:eastAsia="宋体" w:cs="宋体"/>
          <w:b/>
          <w:color w:val="auto"/>
          <w:sz w:val="24"/>
          <w:szCs w:val="24"/>
        </w:rPr>
        <w:t>1、服务内容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（1）维护各服务地点的正常工作秩序，做好来访人员登记工作、值勤、巡逻、秩序维护。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（2）为各服务地点提供区域内车辆管理。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（3）为各服务地点突发事件应急处理服务。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（4）协助各服务地点有关部门做好安全防范工作，发生安全事故，及时向有关部门报告，采取相应措施，协助做好救助工作。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5</w:t>
      </w:r>
      <w:r>
        <w:rPr>
          <w:rFonts w:hint="eastAsia" w:ascii="宋体" w:hAnsi="宋体" w:eastAsia="宋体" w:cs="宋体"/>
          <w:color w:val="auto"/>
          <w:sz w:val="24"/>
          <w:szCs w:val="24"/>
        </w:rPr>
        <w:t>）负责各服务点物品出入的管理工作。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6</w:t>
      </w:r>
      <w:r>
        <w:rPr>
          <w:rFonts w:hint="eastAsia" w:ascii="宋体" w:hAnsi="宋体" w:eastAsia="宋体" w:cs="宋体"/>
          <w:color w:val="auto"/>
          <w:sz w:val="24"/>
          <w:szCs w:val="24"/>
        </w:rPr>
        <w:t>）负责各服务点重要活动的特殊保卫工作。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7</w:t>
      </w:r>
      <w:r>
        <w:rPr>
          <w:rFonts w:hint="eastAsia" w:ascii="宋体" w:hAnsi="宋体" w:eastAsia="宋体" w:cs="宋体"/>
          <w:color w:val="auto"/>
          <w:sz w:val="24"/>
          <w:szCs w:val="24"/>
        </w:rPr>
        <w:t>）负责各服务点的施工管理，包括施工队资质，人员职务的确认，出入管理，施工现场的防火、安全管理。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8</w:t>
      </w:r>
      <w:r>
        <w:rPr>
          <w:rFonts w:hint="eastAsia" w:ascii="宋体" w:hAnsi="宋体" w:eastAsia="宋体" w:cs="宋体"/>
          <w:color w:val="auto"/>
          <w:sz w:val="24"/>
          <w:szCs w:val="24"/>
        </w:rPr>
        <w:t>）负责日常安全巡视工作。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2、服务标准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（1）严格执行验证、登记制度，所有出入口设立秩序维护员</w:t>
      </w:r>
      <w:r>
        <w:rPr>
          <w:rFonts w:hint="eastAsia" w:ascii="宋体" w:hAnsi="宋体" w:eastAsia="宋体" w:cs="宋体"/>
          <w:color w:val="auto"/>
          <w:sz w:val="24"/>
          <w:szCs w:val="24"/>
          <w:lang w:val="en-US" w:eastAsia="zh-CN"/>
        </w:rPr>
        <w:t>值守</w:t>
      </w:r>
      <w:r>
        <w:rPr>
          <w:rFonts w:hint="eastAsia" w:ascii="宋体" w:hAnsi="宋体" w:eastAsia="宋体" w:cs="宋体"/>
          <w:color w:val="auto"/>
          <w:sz w:val="24"/>
          <w:szCs w:val="24"/>
        </w:rPr>
        <w:t>，了解并能熟练使用和掌握门禁系统，及时识别外来人员，杜绝闲杂人员进入。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（2）维护环境秩序良好，道路畅通，车辆停放有序，机动车、自行车停车场秩序井然。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（3）熟悉内部配套公共设施，并熟练掌握各种灭火器材的使用方法。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（4）能及时发现和处理各种安全和事故隐患，并能迅速有效处置突发事件。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3、服务要求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Times New Roman"/>
          <w:color w:val="auto"/>
          <w:sz w:val="24"/>
          <w:szCs w:val="24"/>
        </w:rPr>
      </w:pPr>
      <w:r>
        <w:rPr>
          <w:rFonts w:hint="eastAsia" w:ascii="宋体" w:hAnsi="宋体" w:eastAsia="宋体" w:cs="宋体"/>
          <w:color w:val="auto"/>
          <w:sz w:val="24"/>
          <w:szCs w:val="24"/>
        </w:rPr>
        <w:t>（1）建立、健全和落实内部治安管理规章制度；秩序维护人员必须通过政审，政治可靠，品行端正，有较强的保密、安全意识，组织纪律观念强，退、复、转军人及中共党员优先。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（2）政府</w:t>
      </w:r>
      <w:r>
        <w:rPr>
          <w:rFonts w:hint="eastAsia" w:ascii="宋体" w:hAnsi="宋体" w:eastAsia="宋体" w:cs="宋体"/>
          <w:color w:val="auto"/>
          <w:sz w:val="24"/>
          <w:szCs w:val="24"/>
          <w:lang w:val="en-US" w:eastAsia="zh-CN"/>
        </w:rPr>
        <w:t>门岗</w:t>
      </w:r>
      <w:r>
        <w:rPr>
          <w:rFonts w:hint="eastAsia" w:ascii="宋体" w:hAnsi="宋体" w:eastAsia="宋体" w:cs="宋体"/>
          <w:color w:val="auto"/>
          <w:sz w:val="24"/>
          <w:szCs w:val="24"/>
        </w:rPr>
        <w:t>保安需要立岗服务。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（3）贯彻公安部门工作精神，落实各项安全保卫任务，并积极协助公安机关、国家安全部门调查各种违法活动和侦破各类案件。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（4）负责秩序维护人员的业务技能培训，定期组织考核，提高秩序维护人员业务技能和自身素质。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（5）做好来人来访的通报、证件检验、登记等工作，并负责对携带的大宗物品进行检查。</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（6）24小时巡逻，经常进行巡视检查，及时消除安全隐患。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（7）做好对易燃易爆、放射、剧毒等危险品的安全检查及防范工作。</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both"/>
        <w:textAlignment w:val="auto"/>
        <w:rPr>
          <w:rFonts w:hint="default" w:ascii="宋体" w:hAnsi="宋体" w:eastAsia="宋体" w:cs="宋体"/>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（四）会议服务</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both"/>
        <w:textAlignment w:val="auto"/>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1、服务内容</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both"/>
        <w:textAlignment w:val="auto"/>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（1）会议服务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为双港镇人民政府</w:t>
      </w:r>
      <w:r>
        <w:rPr>
          <w:rFonts w:hint="eastAsia" w:ascii="宋体" w:hAnsi="宋体" w:eastAsia="宋体" w:cs="宋体"/>
          <w:color w:val="auto"/>
          <w:sz w:val="24"/>
          <w:szCs w:val="24"/>
          <w:lang w:val="en-US" w:eastAsia="zh-CN"/>
        </w:rPr>
        <w:t>机关</w:t>
      </w:r>
      <w:r>
        <w:rPr>
          <w:rFonts w:hint="eastAsia" w:ascii="宋体" w:hAnsi="宋体" w:eastAsia="宋体" w:cs="宋体"/>
          <w:color w:val="auto"/>
          <w:sz w:val="24"/>
          <w:szCs w:val="24"/>
        </w:rPr>
        <w:t>提供客户会议服务，主要包括平日来客接待服务、会议室清洁管理服务，会议室会前准备、会中巡视、会后清洁服务。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会议服务主要包括：会场布置，茶水布置，音乐布置，器材管理，安全管理，应急管理，调试好相关设备，准备并摆放好会议需要物品等。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会场布置: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针对不同的会议性质及与会人数的多少确定会场布置以何种性质展现。布置形式有：课桌式、剧院式、“U”字型、“T”字型等。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茶水布置: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工作人员会为与会人员准备好茶水，检查工作台里的茶包、水壶、开水是否充足。客人入座后，及时为客人倒茶。一般每隔15-20分钟添加一次茶水。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器材管理: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工作人员会在会前半个小时开启会议有关区域的照明设备、空调、音响、话筒、投影仪等，保证设备的正常使用。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安全管理:确保会议场所的防火检查，会前检查安全出口是否通畅，安全疏散指示标志、应急照明是否完好；检查所有器材是否安全用电；做好与会人员登记，避免可能的危险状况发生。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应急管理:根据会议性质，针对会议过程中的突发状况，制定会议应急预案。在不影响会议质量和会议效果的情况下，确保会议的顺利进行。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调试好相关设备，如音响、投影仪、视频、麦克风等，并确保其正常使用，根据情况提前打开空调，调整好室温，开灯。</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准备并摆放好会议需要物品。如（会议桌、会议椅、茶水、茶台签等）。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茶水用具：茶具统一干净、无破损，按会议人数配放，并准备好备用杯子：水具准备充分，加好开水；会前水杯放好茶叶摆放到位（要求：杯子摆放在客人右上角约50公分位置，杯柄与桌面约成45度，同排杯子成一条直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根据会务组的具体要求，将采购人提供的水果、鲜花、台签、文具用品等摆放在指定位置，要求</w:t>
      </w:r>
      <w:r>
        <w:rPr>
          <w:rFonts w:hint="eastAsia" w:ascii="宋体" w:hAnsi="宋体" w:eastAsia="宋体" w:cs="宋体"/>
          <w:color w:val="auto"/>
          <w:sz w:val="24"/>
          <w:szCs w:val="24"/>
          <w:lang w:val="en-US" w:eastAsia="zh-CN"/>
        </w:rPr>
        <w:t>摆放</w:t>
      </w:r>
      <w:r>
        <w:rPr>
          <w:rFonts w:hint="eastAsia" w:ascii="宋体" w:hAnsi="宋体" w:eastAsia="宋体" w:cs="宋体"/>
          <w:color w:val="auto"/>
          <w:sz w:val="24"/>
          <w:szCs w:val="24"/>
        </w:rPr>
        <w:t>整齐划一。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以上各项准备工作应在会前30分钟准备完毕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color w:val="auto"/>
          <w:sz w:val="24"/>
          <w:szCs w:val="24"/>
        </w:rPr>
      </w:pPr>
      <w:r>
        <w:rPr>
          <w:rFonts w:hint="eastAsia" w:ascii="宋体" w:hAnsi="宋体" w:eastAsia="宋体" w:cs="宋体"/>
          <w:b/>
          <w:bCs/>
          <w:color w:val="auto"/>
          <w:sz w:val="24"/>
          <w:szCs w:val="24"/>
        </w:rPr>
        <w:t>2、会务接待服务标准及要求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在没会务接待时，安排到其它岗位工作。会务未结束不能提前下班。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仪表要求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工作服要整洁，领带、领花挺括干净，系戴端正，扣齐纽扣，鞋袜整齐，皮鞋保持光亮。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头发要整洁、梳理整齐，不得有头皮屑。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鞋子不得沾染灰尘和油渍。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双手保持清洁，指甲内不得有污物，夏季手臂保持清洁。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不得有耳垢和眼屎。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不可浓妆，不使用香水，不准戴耳环、戒指；不准留长指甲和涂指甲油。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上班时间不准穿短裤、背心和打赤脚、穿拖鞋；不准戴有色眼镜。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举止要求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站立要求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①挺胸抬头，不能弯腰驼背，也不能肩膀向一侧倾斜。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②姿态要端正，双手自然下垂，不能叉腰抱胸，不能将手放在兜内。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③双脚稍微分开呈30度角。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④要显得庄重有礼，落落大方。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⑤不准背靠他物或趴在服务台上。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行走要求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①走姿端庄。行走时，身体的重心应稍向前倾，收腹、挺胸、抬头，眼睛平视前方，面带微笑，肩部放松，上体正直，两臂自然地前后摆动。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②走路时，脚步要既轻且稳，切忌晃肩摇头，上体左右摇摆；并尽可能保持直线前进，遇有急事，可加快步伐，但不可慌张奔跑。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③多人一起行走时，不要横着一排，也不要有意无意地排成队形。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④服务人员在大楼行走，一般靠右侧，与客人同行时，要让客人走在前面；遇通道比较狭窄，有客人从对面过来时，服务人员应主动停下来靠在边上，让客人先通过，但切不可把背对着客人。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⑤遇有急事或手提重物需超越行走在前面的客人时，应彬彬有礼地征求客人同意，并表示歉意。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⑥行走要轻稳，姿态要端正，表情自然大方，给人以美的感受。行进时不能将手放入兜内，也不能双手抱胸或背手。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⑦快速行走时不能发出踏地的“咚咚”响声。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⑧如多人同时行走时，不能用手勾肩搭腰，不能边走边笑、边打闹。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⑨如引领客人时走在客人左前方两步远处，行至转弯处服务员应伸手示意。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⑩与客人同行时，不能突然抢道穿行；在允许情况下给客人一定程度的示意后方能越行。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行为要求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①服务动作要轻。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②在客人面前不要吃东西、饮酒、吸烟、掏鼻孔、搔痒，不要脱鞋、绾裤角、撸衣袖、伸懒腰、哼小调、打哈欠。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③路遇熟悉的客人要主动打招呼，在走廊、过道、电梯或活动场所与客人相遇时，应主动礼让。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④不要随地吐痰，乱扔果皮、纸屑。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个人卫生要求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经常刷牙，保持口腔清洁，上岗前3小时内不得吃有异味的食物，保持说话口无异味。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发式要按规定要求梳理整洁。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要做到勤洗手、勤洗澡、勤理发、勤剪指甲。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工作服要勤洗勤换，保持整洁。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皮鞋要勤擦油，保持光亮，皮鞋和袜子要保持清洁。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不能在客人面前挖耳、抠鼻、挖眼屎、修指甲、打喷嚏。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语言要求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语调亲切，音量适度，讲普通话。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适时运用“您好”、“请”、“谢谢”、“对不起”、“打扰了”、“别客气”、“请稍候”等礼貌用语。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称呼要得当，不要用“哎、喂”等不礼貌的语言。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不准粗言粗语，高声喊叫。</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语速不要太快，要清脆简明，不要有含糊之音。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与客人谈话时，精神要集中，眼睛注视对方，要细心倾听；不能东张西望，左顾右盼，不要与客人靠得太近，应保持一米左右距离。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语言简洁、明确、充满热情。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遇见客人主动打招呼，向客人问好。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对客人的要求无法满足时，应说“对不起”，表示抱歉。</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讲究语言艺术，说话力求语意完整，符合语法。</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both"/>
        <w:textAlignment w:val="auto"/>
        <w:rPr>
          <w:rFonts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（五）食堂管理服务</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both"/>
        <w:textAlignment w:val="auto"/>
        <w:rPr>
          <w:rFonts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1、服务内容</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（1）涉及食堂服务：双港镇人民政府、执法队2个服务点。</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（2）为工作人员提供早餐、午餐、晚餐、周六日及法定节假日加班用餐服务。</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（3）每日提供早餐、午餐，就餐标准为：15元/人/日（早餐：5元/人/日，午餐：10元/人/日），个别地点涉及晚间值班餐及六日值班餐，餐标为13元/人/餐。具体就餐费用根据就餐人数由采购人据实结算。</w:t>
      </w:r>
    </w:p>
    <w:p>
      <w:pPr>
        <w:widowControl w:val="0"/>
        <w:spacing w:after="0" w:line="360" w:lineRule="auto"/>
        <w:ind w:firstLine="480" w:firstLineChars="200"/>
        <w:jc w:val="both"/>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（4）按照标准完成扶贫采购任务（扶贫采购费用包含在上述采买费中）。</w:t>
      </w:r>
    </w:p>
    <w:p>
      <w:pPr>
        <w:widowControl w:val="0"/>
        <w:spacing w:after="0" w:line="360" w:lineRule="auto"/>
        <w:ind w:firstLine="480" w:firstLineChars="20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0"/>
          <w:lang w:val="en-US" w:eastAsia="zh-CN" w:bidi="ar-SA"/>
        </w:rPr>
        <w:t>（5）工作餐、晚间值班餐、周六日及法定节假日值班餐就餐实行‘打卡制’，</w:t>
      </w:r>
      <w:r>
        <w:rPr>
          <w:rFonts w:hint="eastAsia" w:ascii="宋体" w:hAnsi="宋体" w:eastAsia="宋体" w:cs="宋体"/>
          <w:color w:val="auto"/>
          <w:kern w:val="2"/>
          <w:sz w:val="24"/>
          <w:szCs w:val="24"/>
          <w:lang w:val="en-US" w:eastAsia="zh-CN" w:bidi="ar-SA"/>
        </w:rPr>
        <w:t>成交供应商每月与采购人（包括相关单位及部门）就工作餐及晚间值班餐、周六日及法定节假日值班餐打卡用餐人数进行书面确认。书面确认的结果作为餐费结算依据，据实结算。</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2、服务标准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（1）食堂餐标：一大荤二小荤</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素菜、汤、米饭任吃，或二荤</w:t>
      </w:r>
      <w:r>
        <w:rPr>
          <w:rFonts w:hint="eastAsia" w:ascii="宋体" w:hAnsi="宋体" w:eastAsia="宋体" w:cs="宋体"/>
          <w:color w:val="auto"/>
          <w:sz w:val="24"/>
          <w:szCs w:val="24"/>
          <w:lang w:eastAsia="zh-CN"/>
        </w:rPr>
        <w:t>一炒</w:t>
      </w:r>
      <w:r>
        <w:rPr>
          <w:rFonts w:hint="eastAsia" w:ascii="宋体" w:hAnsi="宋体" w:eastAsia="宋体" w:cs="宋体"/>
          <w:color w:val="auto"/>
          <w:sz w:val="24"/>
          <w:szCs w:val="24"/>
        </w:rPr>
        <w:t>一素，水果一份，菜肴搭配合理，营养膳食，适合大多数人的口味，并掌握好供应时间节点，按需操作和供应，减少浪费。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2）把好食品和原材料卫生质量关，坚决杜绝不洁和变质食品进厨房、上餐桌，发现质量问题，立即撤换，并进行调查、核实，及时提出处理意见和整改措施，消除影响，造成严重后果，相关人员要承担经济和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（3）餐饮服务做到主动、热情、耐心、周到。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（4）工作人员上岗着装统一，衣帽整洁，</w:t>
      </w:r>
      <w:r>
        <w:rPr>
          <w:rFonts w:hint="eastAsia" w:ascii="宋体" w:hAnsi="宋体" w:eastAsia="宋体" w:cs="宋体"/>
          <w:color w:val="auto"/>
          <w:sz w:val="24"/>
          <w:szCs w:val="24"/>
          <w:lang w:val="en-US" w:eastAsia="zh-CN"/>
        </w:rPr>
        <w:t>佩戴</w:t>
      </w:r>
      <w:r>
        <w:rPr>
          <w:rFonts w:hint="eastAsia" w:ascii="宋体" w:hAnsi="宋体" w:eastAsia="宋体" w:cs="宋体"/>
          <w:color w:val="auto"/>
          <w:sz w:val="24"/>
          <w:szCs w:val="24"/>
        </w:rPr>
        <w:t>口罩，佩戴工号牌；食品加工区域和餐饮供应场所禁止吸烟。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（5）餐厅保持清洁，门窗光亮，空气清新、畅通；桌椅干净无尘，地面清洁，有饭菜打翻，及时清理；餐具严格消毒，无污垢，无异味。</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（6）发生投诉，虚心听取意见或建议，经核实后，及时整改，争取投诉者的谅解。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bCs/>
          <w:color w:val="auto"/>
          <w:sz w:val="24"/>
          <w:szCs w:val="24"/>
        </w:rPr>
      </w:pPr>
      <w:r>
        <w:rPr>
          <w:rFonts w:hint="eastAsia" w:ascii="宋体" w:hAnsi="宋体" w:eastAsia="宋体" w:cs="宋体"/>
          <w:b/>
          <w:bCs/>
          <w:color w:val="auto"/>
          <w:sz w:val="24"/>
          <w:szCs w:val="24"/>
        </w:rPr>
        <w:t>3、服务要求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（1）制定科学、合理、切实可行的餐饮管理服务方案。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（2）食堂所有服务人员持有效期内的健康证上岗，熟悉内部配套公共设施，并熟练掌握各种灭火器材使用方法。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（3）餐厅管理以满足工作人员的餐饮需求为基础，通过建立有序运转的服务支持系统，提供优质、高效、经济、便捷的餐饮服务和人性化管理，与高标准的整体要求相适应。</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（4）建立食品卫生管理制度、原材料管理制度、设备管理制度、岗位职责、工作规程、工作计划、考核标准。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（5）菜品样式多种选择，营养搭配科学合理，满足营养需求。具备开发各种饭菜花色品种的能力，满足不同层次就餐者要求。根据季节变化，不断创新出品和推出特色菜及点心。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6）为保证食堂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7）餐（炊）具清洗标准和程序完善，保持餐（炊）具清洁卫生；控制好餐（炊）具破损率及洗涤剂、清洁物品的消耗量。粗加工区、冷藏室、厨房、面点间、洗碗间等各部位卫生责任明确，做到无污迹，无油渍，无异味。物品摆放有序、规范，建立并执行卫生包干制及每日检查制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（8）贯彻执行食品卫生制度，抓好卫生和安全工作，加强安全保卫、防火教育，确保餐厅厨房安全。认真记录并保持仓库规定的温度、湿度，做到防火、防潮、防霉变。</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方负责自行采购原材料，严禁采购腐败变质食品和过期食品。食堂工作人员必须保持食品和冰箱存放食品的清洁卫生。合理储存食品，做到餐具和食品生熟、荤素分开，防止食品相互交叉污染。</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9）食堂内各种物品表面的清洁和消毒。地面：无污染，湿式清扫，有效消毒液溶液擦洗，每日2次；墙面：无污染，清水和消毒液清理，每周1次；操作间内物品表面：无污染，清水或消毒液清洗，每日1-2次，卫生间：门把手、水龙头、门窗、洗手池、便池随时保持清洁，抹布、拖把明确标记，厨房和餐厅用品严格区分，不得混用，每次使用后冲洗消毒。便器清水冲洗后，使用洁厕灵刷洗外围，随时保持清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（10）接受卫生防疫部门不定期对食堂卫生进行防疫检查，接受采购人对原材料及成品价格的检查。</w:t>
      </w:r>
    </w:p>
    <w:p>
      <w:pPr>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both"/>
        <w:textAlignment w:val="auto"/>
        <w:rPr>
          <w:rFonts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（六）综合维修服务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color w:val="auto"/>
          <w:sz w:val="24"/>
          <w:szCs w:val="24"/>
        </w:rPr>
      </w:pPr>
      <w:r>
        <w:rPr>
          <w:rFonts w:hint="eastAsia" w:ascii="宋体" w:hAnsi="宋体" w:eastAsia="宋体" w:cs="宋体"/>
          <w:b/>
          <w:color w:val="auto"/>
          <w:sz w:val="24"/>
          <w:szCs w:val="24"/>
        </w:rPr>
        <w:t>1、设备维护及保养服务内容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（1）对物业管理范围内的水、电、暖、空调、排污等设备的维修及高压变电站的巡视工作，应达到相应规定标准、发生故障，应及时排除，保证办公的正常运行和使用。采购人负责与空调公司签订维保合同，</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人做好日常沟通和跟进；</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ascii="宋体" w:hAnsi="宋体" w:eastAsia="宋体" w:cs="宋体"/>
          <w:color w:val="auto"/>
          <w:sz w:val="24"/>
          <w:szCs w:val="24"/>
        </w:rPr>
        <w:t>2</w:t>
      </w:r>
      <w:r>
        <w:rPr>
          <w:rFonts w:hint="eastAsia" w:ascii="宋体" w:hAnsi="宋体" w:eastAsia="宋体" w:cs="宋体"/>
          <w:color w:val="auto"/>
          <w:sz w:val="24"/>
          <w:szCs w:val="24"/>
        </w:rPr>
        <w:t>）会议室音响设备、投影设备等的操作，采购人负责与维保公司签订维保合同，维护保养和确保正常使用；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w:t>
      </w:r>
      <w:r>
        <w:rPr>
          <w:rFonts w:ascii="宋体" w:hAnsi="宋体" w:eastAsia="宋体" w:cs="宋体"/>
          <w:color w:val="auto"/>
          <w:sz w:val="24"/>
          <w:szCs w:val="24"/>
        </w:rPr>
        <w:t>3</w:t>
      </w:r>
      <w:r>
        <w:rPr>
          <w:rFonts w:hint="eastAsia" w:ascii="宋体" w:hAnsi="宋体" w:eastAsia="宋体" w:cs="宋体"/>
          <w:color w:val="auto"/>
          <w:sz w:val="24"/>
          <w:szCs w:val="24"/>
        </w:rPr>
        <w:t>）维修材料</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维修耗材、</w:t>
      </w:r>
      <w:r>
        <w:rPr>
          <w:rFonts w:hint="eastAsia" w:ascii="宋体" w:hAnsi="宋体" w:eastAsia="宋体" w:cs="宋体"/>
          <w:color w:val="auto"/>
          <w:sz w:val="24"/>
          <w:szCs w:val="24"/>
        </w:rPr>
        <w:t>日常零修碎修服务</w:t>
      </w:r>
      <w:r>
        <w:rPr>
          <w:rFonts w:hint="eastAsia" w:ascii="宋体" w:hAnsi="宋体" w:cs="宋体"/>
          <w:color w:val="auto"/>
          <w:sz w:val="24"/>
          <w:szCs w:val="24"/>
          <w:lang w:val="en-US" w:eastAsia="zh-CN"/>
        </w:rPr>
        <w:t>均由成交供应商提供;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）消防设备（含灭火器）、水泵、会议室、电梯等设备的维保及检测费用由采购人负责。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宋体"/>
          <w:b/>
          <w:color w:val="auto"/>
          <w:sz w:val="24"/>
          <w:szCs w:val="24"/>
        </w:rPr>
      </w:pP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、房屋的管理及维修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（1）对房屋共用部位进行日常管理和巡查，维修、保养记录完善。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2）每年2次以上对房屋结构及涉及使用安全的部位进行检查并有记录,发现损坏及时上报采购人安排专项修理。属于小修范围的，及时组织修复；属于大、中修范围的，及时编制维修计划，上报采购人安排组织维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（3）每周1次对各楼层门、楼道内防火门、窗户进行安全检查，门窗关闭正常，门窗玻璃保持95%以上的完好率。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（4）每年2次以上（雨季前须安排1次）对屋面泄水沟、室内、室外排水管道进行清扫、疏通，保障排水畅通。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（5）定期检查屋顶，发现防水层有气臌、碎裂、隔热板有断裂、缺损的，应上报采购人安排进行维修。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ascii="宋体" w:hAnsi="宋体" w:eastAsia="宋体" w:cs="Times New Roman"/>
          <w:b/>
          <w:bCs/>
          <w:color w:val="auto"/>
          <w:sz w:val="24"/>
          <w:szCs w:val="24"/>
        </w:rPr>
      </w:pPr>
      <w:r>
        <w:rPr>
          <w:rFonts w:hint="eastAsia" w:ascii="宋体" w:hAnsi="宋体" w:eastAsia="宋体" w:cs="Times New Roman"/>
          <w:b/>
          <w:bCs/>
          <w:color w:val="auto"/>
          <w:sz w:val="24"/>
          <w:szCs w:val="24"/>
          <w:lang w:val="en-US" w:eastAsia="zh-CN"/>
        </w:rPr>
        <w:t>4</w:t>
      </w:r>
      <w:r>
        <w:rPr>
          <w:rFonts w:hint="eastAsia" w:ascii="宋体" w:hAnsi="宋体" w:eastAsia="宋体" w:cs="Times New Roman"/>
          <w:b/>
          <w:bCs/>
          <w:color w:val="auto"/>
          <w:sz w:val="24"/>
          <w:szCs w:val="24"/>
        </w:rPr>
        <w:t>、房屋本体维修养护计划表</w:t>
      </w:r>
    </w:p>
    <w:tbl>
      <w:tblPr>
        <w:tblStyle w:val="16"/>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7"/>
        <w:gridCol w:w="604"/>
        <w:gridCol w:w="255"/>
        <w:gridCol w:w="871"/>
        <w:gridCol w:w="20"/>
        <w:gridCol w:w="994"/>
        <w:gridCol w:w="90"/>
        <w:gridCol w:w="505"/>
        <w:gridCol w:w="5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5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号</w:t>
            </w:r>
          </w:p>
        </w:tc>
        <w:tc>
          <w:tcPr>
            <w:tcW w:w="175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   目</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间隔</w:t>
            </w:r>
          </w:p>
        </w:tc>
        <w:tc>
          <w:tcPr>
            <w:tcW w:w="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次数</w:t>
            </w:r>
          </w:p>
        </w:tc>
        <w:tc>
          <w:tcPr>
            <w:tcW w:w="5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维修养护内容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5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57" w:type="dxa"/>
            <w:gridSpan w:val="5"/>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地基基础</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半年</w:t>
            </w:r>
          </w:p>
        </w:tc>
        <w:tc>
          <w:tcPr>
            <w:tcW w:w="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tabs>
                <w:tab w:val="left" w:pos="331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检查地基有无超过允许范围的不均匀沉降。</w:t>
            </w:r>
          </w:p>
          <w:p>
            <w:pPr>
              <w:keepNext w:val="0"/>
              <w:keepLines w:val="0"/>
              <w:pageBreakBefore w:val="0"/>
              <w:widowControl w:val="0"/>
              <w:tabs>
                <w:tab w:val="left" w:pos="331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检查基础有无开裂、破损，勒脚有无破损。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55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57" w:type="dxa"/>
            <w:gridSpan w:val="5"/>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每季</w:t>
            </w:r>
          </w:p>
        </w:tc>
        <w:tc>
          <w:tcPr>
            <w:tcW w:w="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适时安排消杀工作，走访用户，了解其办公室内有无发现蚊、蝇、蟑、鼠，检查公共部位有无蚊、蝇、蟑、鼠。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6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5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承重结构</w:t>
            </w:r>
          </w:p>
        </w:tc>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梁</w:t>
            </w: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每季</w:t>
            </w:r>
          </w:p>
        </w:tc>
        <w:tc>
          <w:tcPr>
            <w:tcW w:w="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检查有无变形、裂缝、腐蚀。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6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5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板</w:t>
            </w: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每季</w:t>
            </w:r>
          </w:p>
        </w:tc>
        <w:tc>
          <w:tcPr>
            <w:tcW w:w="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检查有无弯曲变形、裂缝、腐蚀。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6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5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柱</w:t>
            </w: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每季</w:t>
            </w:r>
          </w:p>
        </w:tc>
        <w:tc>
          <w:tcPr>
            <w:tcW w:w="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检查有无倾斜，变形、裂缝、腐蚀。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6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5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8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承重墙</w:t>
            </w: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每季</w:t>
            </w:r>
          </w:p>
        </w:tc>
        <w:tc>
          <w:tcPr>
            <w:tcW w:w="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检查有无孔洞、裂缝、腐蚀。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5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非承重墙</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每月</w:t>
            </w:r>
          </w:p>
        </w:tc>
        <w:tc>
          <w:tcPr>
            <w:tcW w:w="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1．检查墙体是否平直、有无裂缝、孔洞、风化等缺陷。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5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5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楼地面</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每季</w:t>
            </w:r>
          </w:p>
        </w:tc>
        <w:tc>
          <w:tcPr>
            <w:tcW w:w="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1．检查楼地面是否平整完好，有无空鼓和破裂。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2．检查地面饰面材料有无松脱、空鼓、破损，发现问题及时处理。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3．更换小面积松脱、破损的地面饰面材料。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56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50"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公共通道、门厅等</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w:t>
            </w:r>
          </w:p>
        </w:tc>
        <w:tc>
          <w:tcPr>
            <w:tcW w:w="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tabs>
                <w:tab w:val="left" w:pos="22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检查地面有无起砂、空鼓、开裂、松脱；发现异常及时修复。</w:t>
            </w:r>
          </w:p>
          <w:p>
            <w:pPr>
              <w:keepNext w:val="0"/>
              <w:keepLines w:val="0"/>
              <w:pageBreakBefore w:val="0"/>
              <w:widowControl w:val="0"/>
              <w:tabs>
                <w:tab w:val="left" w:pos="22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公共通道及门厅的墙面有无污迹和剥落，发现异常随时处理。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56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50"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每半年</w:t>
            </w:r>
          </w:p>
        </w:tc>
        <w:tc>
          <w:tcPr>
            <w:tcW w:w="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tabs>
                <w:tab w:val="left" w:pos="331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检查扶手、踏步有无损坏，发现异常随时修复。</w:t>
            </w:r>
          </w:p>
          <w:p>
            <w:pPr>
              <w:keepNext w:val="0"/>
              <w:keepLines w:val="0"/>
              <w:pageBreakBefore w:val="0"/>
              <w:widowControl w:val="0"/>
              <w:tabs>
                <w:tab w:val="left" w:pos="331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补换损坏的地板。</w:t>
            </w:r>
          </w:p>
          <w:p>
            <w:pPr>
              <w:keepNext w:val="0"/>
              <w:keepLines w:val="0"/>
              <w:pageBreakBefore w:val="0"/>
              <w:widowControl w:val="0"/>
              <w:tabs>
                <w:tab w:val="left" w:pos="331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修复空鼓的地板。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6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50"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每年</w:t>
            </w:r>
          </w:p>
        </w:tc>
        <w:tc>
          <w:tcPr>
            <w:tcW w:w="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油漆扶手。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6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6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外墙面</w:t>
            </w:r>
          </w:p>
        </w:tc>
        <w:tc>
          <w:tcPr>
            <w:tcW w:w="1146" w:type="dxa"/>
            <w:gridSpan w:val="3"/>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铝型材、玻璃幕墙、大理石</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每半年</w:t>
            </w:r>
          </w:p>
        </w:tc>
        <w:tc>
          <w:tcPr>
            <w:tcW w:w="5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1．结合外墙清洗作业，一并检查外墙面的使用状况。</w:t>
            </w:r>
          </w:p>
          <w:p>
            <w:pPr>
              <w:keepNext w:val="0"/>
              <w:keepLines w:val="0"/>
              <w:pageBreakBefore w:val="0"/>
              <w:widowControl w:val="0"/>
              <w:tabs>
                <w:tab w:val="left" w:pos="22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2．特别注意检查玻璃幕墙的玻璃是否有松动迹象。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56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6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146" w:type="dxa"/>
            <w:gridSpan w:val="3"/>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58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5572" w:type="dxa"/>
            <w:noWrap w:val="0"/>
            <w:vAlign w:val="center"/>
          </w:tcPr>
          <w:p>
            <w:pPr>
              <w:keepNext w:val="0"/>
              <w:keepLines w:val="0"/>
              <w:pageBreakBefore w:val="0"/>
              <w:widowControl w:val="0"/>
              <w:tabs>
                <w:tab w:val="left" w:pos="331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暴雨天气及时发布信息，提醒用户关好、锁好门窗。</w:t>
            </w:r>
          </w:p>
          <w:p>
            <w:pPr>
              <w:keepNext w:val="0"/>
              <w:keepLines w:val="0"/>
              <w:pageBreakBefore w:val="0"/>
              <w:widowControl w:val="0"/>
              <w:tabs>
                <w:tab w:val="left" w:pos="331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大风、暴雨过后及时进行巡查。</w:t>
            </w:r>
          </w:p>
          <w:p>
            <w:pPr>
              <w:keepNext w:val="0"/>
              <w:keepLines w:val="0"/>
              <w:pageBreakBefore w:val="0"/>
              <w:widowControl w:val="0"/>
              <w:tabs>
                <w:tab w:val="left" w:pos="331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外墙清洗选用适宜的清洁剂。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56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750"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吊顶</w:t>
            </w:r>
          </w:p>
        </w:tc>
        <w:tc>
          <w:tcPr>
            <w:tcW w:w="10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w:t>
            </w:r>
          </w:p>
        </w:tc>
        <w:tc>
          <w:tcPr>
            <w:tcW w:w="5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1．检查有无擦、划、刮、踏坏，发现损坏及时修补。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56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50"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0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每月</w:t>
            </w:r>
          </w:p>
        </w:tc>
        <w:tc>
          <w:tcPr>
            <w:tcW w:w="5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2．加强防水、防腐、防裂、防胀、防霉变工作，发现有水浸、腐烂、胀裂、霉变的部分及时修复。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56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750"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门窗</w:t>
            </w:r>
          </w:p>
        </w:tc>
        <w:tc>
          <w:tcPr>
            <w:tcW w:w="10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每月</w:t>
            </w:r>
          </w:p>
        </w:tc>
        <w:tc>
          <w:tcPr>
            <w:tcW w:w="5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1．检查木门门扇有无松动、下垂、翘曲变形、霉变和腐朽，发现总问题及时处理。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2．门转轴或摩擦磨损部位加润滑油。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3．（塑）钢门窗、铝合金门窗有无变形、生锈。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56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750" w:type="dxa"/>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p>
        </w:tc>
        <w:tc>
          <w:tcPr>
            <w:tcW w:w="10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每半年</w:t>
            </w:r>
          </w:p>
        </w:tc>
        <w:tc>
          <w:tcPr>
            <w:tcW w:w="5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57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更换门窗的易磨损部件。</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ascii="宋体" w:hAnsi="宋体" w:eastAsia="宋体" w:cs="Times New Roman"/>
          <w:b/>
          <w:color w:val="auto"/>
          <w:sz w:val="24"/>
          <w:szCs w:val="24"/>
        </w:rPr>
      </w:pPr>
      <w:r>
        <w:rPr>
          <w:rFonts w:hint="eastAsia" w:ascii="宋体" w:hAnsi="宋体" w:eastAsia="宋体" w:cs="宋体"/>
          <w:b/>
          <w:color w:val="auto"/>
          <w:sz w:val="24"/>
          <w:szCs w:val="24"/>
          <w:lang w:val="en-US" w:eastAsia="zh-CN"/>
        </w:rPr>
        <w:t>5</w:t>
      </w:r>
      <w:r>
        <w:rPr>
          <w:rFonts w:hint="eastAsia" w:ascii="宋体" w:hAnsi="宋体" w:eastAsia="宋体" w:cs="宋体"/>
          <w:b/>
          <w:color w:val="auto"/>
          <w:sz w:val="24"/>
          <w:szCs w:val="24"/>
        </w:rPr>
        <w:t>、</w:t>
      </w:r>
      <w:r>
        <w:rPr>
          <w:rFonts w:hint="eastAsia" w:ascii="宋体" w:hAnsi="宋体" w:eastAsia="宋体" w:cs="Times New Roman"/>
          <w:b/>
          <w:color w:val="auto"/>
          <w:sz w:val="24"/>
          <w:szCs w:val="24"/>
        </w:rPr>
        <w:t>公用设施维修养护计划</w:t>
      </w:r>
    </w:p>
    <w:tbl>
      <w:tblPr>
        <w:tblStyle w:val="16"/>
        <w:tblW w:w="9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336"/>
        <w:gridCol w:w="1015"/>
        <w:gridCol w:w="827"/>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54"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36"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0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次数</w:t>
            </w:r>
          </w:p>
        </w:tc>
        <w:tc>
          <w:tcPr>
            <w:tcW w:w="545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维修养护内容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54"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36"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路面路基</w:t>
            </w:r>
          </w:p>
        </w:tc>
        <w:tc>
          <w:tcPr>
            <w:tcW w:w="10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457" w:type="dxa"/>
            <w:noWrap w:val="0"/>
            <w:vAlign w:val="center"/>
          </w:tcPr>
          <w:p>
            <w:pPr>
              <w:keepNext w:val="0"/>
              <w:keepLines w:val="0"/>
              <w:pageBreakBefore w:val="0"/>
              <w:tabs>
                <w:tab w:val="left" w:pos="226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检查路面有无积水。</w:t>
            </w:r>
          </w:p>
          <w:p>
            <w:pPr>
              <w:keepNext w:val="0"/>
              <w:keepLines w:val="0"/>
              <w:pageBreakBefore w:val="0"/>
              <w:tabs>
                <w:tab w:val="left" w:pos="226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检查道路路面有无起壳、地鼓、裂缝。</w:t>
            </w:r>
          </w:p>
          <w:p>
            <w:pPr>
              <w:keepNext w:val="0"/>
              <w:keepLines w:val="0"/>
              <w:pageBreakBefore w:val="0"/>
              <w:tabs>
                <w:tab w:val="left" w:pos="226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检查路基有无塌陷。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54"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0" distR="0" simplePos="0" relativeHeight="251662336" behindDoc="0" locked="0" layoutInCell="0" allowOverlap="1">
                      <wp:simplePos x="0" y="0"/>
                      <wp:positionH relativeFrom="column">
                        <wp:posOffset>66675</wp:posOffset>
                      </wp:positionH>
                      <wp:positionV relativeFrom="paragraph">
                        <wp:posOffset>-7833360</wp:posOffset>
                      </wp:positionV>
                      <wp:extent cx="1333500" cy="0"/>
                      <wp:effectExtent l="0" t="0" r="0" b="0"/>
                      <wp:wrapNone/>
                      <wp:docPr id="1026" name="直接连接符 2"/>
                      <wp:cNvGraphicFramePr/>
                      <a:graphic xmlns:a="http://schemas.openxmlformats.org/drawingml/2006/main">
                        <a:graphicData uri="http://schemas.microsoft.com/office/word/2010/wordprocessingShape">
                          <wps:wsp>
                            <wps:cNvCnPr/>
                            <wps:spPr>
                              <a:xfrm>
                                <a:off x="0" y="0"/>
                                <a:ext cx="1333500" cy="0"/>
                              </a:xfrm>
                              <a:prstGeom prst="line">
                                <a:avLst/>
                              </a:prstGeom>
                              <a:ln>
                                <a:noFill/>
                              </a:ln>
                              <a:effectLst/>
                            </wps:spPr>
                            <wps:bodyPr/>
                          </wps:wsp>
                        </a:graphicData>
                      </a:graphic>
                    </wp:anchor>
                  </w:drawing>
                </mc:Choice>
                <mc:Fallback>
                  <w:pict>
                    <v:line id="直接连接符 2" o:spid="_x0000_s1026" o:spt="20" style="position:absolute;left:0pt;margin-left:5.25pt;margin-top:-616.8pt;height:0pt;width:105pt;z-index:251662336;mso-width-relative:page;mso-height-relative:page;" filled="f" stroked="f" coordsize="21600,21600" o:allowincell="f" o:gfxdata="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XEbevXAAAADgEAAA8AAAAAAAAA&#10;AQAgAAAAIgAAAGRycy9kb3ducmV2LnhtbFBLAQIUABQAAAAIAIdO4kC/dWLroAEAADQDAAAOAAAA&#10;AAAAAAEAIAAAACYBAABkcnMvZTJvRG9jLnhtbFBLBQYAAAAABgAGAFkBAAA4BQAAAAA=&#10;">
                      <v:fill on="f" focussize="0,0"/>
                      <v:stroke on="f"/>
                      <v:imagedata o:title=""/>
                      <o:lock v:ext="edit" aspectratio="f"/>
                    </v:line>
                  </w:pict>
                </mc:Fallback>
              </mc:AlternateContent>
            </w:r>
            <w:r>
              <w:rPr>
                <w:rFonts w:hint="eastAsia" w:ascii="宋体" w:hAnsi="宋体" w:eastAsia="宋体" w:cs="宋体"/>
                <w:color w:val="auto"/>
                <w:sz w:val="24"/>
                <w:szCs w:val="24"/>
              </w:rPr>
              <w:t>2</w:t>
            </w:r>
          </w:p>
        </w:tc>
        <w:tc>
          <w:tcPr>
            <w:tcW w:w="133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庭院内路灯及线路</w:t>
            </w:r>
          </w:p>
        </w:tc>
        <w:tc>
          <w:tcPr>
            <w:tcW w:w="10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45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检查灯具完好情况，即坏即修。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5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33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0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457" w:type="dxa"/>
            <w:noWrap w:val="0"/>
            <w:vAlign w:val="center"/>
          </w:tcPr>
          <w:p>
            <w:pPr>
              <w:keepNext w:val="0"/>
              <w:keepLines w:val="0"/>
              <w:pageBreakBefore w:val="0"/>
              <w:tabs>
                <w:tab w:val="left" w:pos="3309"/>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检查玻璃灯罩有无破损。</w:t>
            </w:r>
          </w:p>
          <w:p>
            <w:pPr>
              <w:keepNext w:val="0"/>
              <w:keepLines w:val="0"/>
              <w:pageBreakBefore w:val="0"/>
              <w:tabs>
                <w:tab w:val="left" w:pos="3309"/>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有无金属灯架松脱现象。</w:t>
            </w:r>
          </w:p>
          <w:p>
            <w:pPr>
              <w:keepNext w:val="0"/>
              <w:keepLines w:val="0"/>
              <w:pageBreakBefore w:val="0"/>
              <w:tabs>
                <w:tab w:val="left" w:pos="3309"/>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灯口、灯栅有无损坏。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5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33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0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每季</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457" w:type="dxa"/>
            <w:noWrap w:val="0"/>
            <w:vAlign w:val="center"/>
          </w:tcPr>
          <w:p>
            <w:pPr>
              <w:keepNext w:val="0"/>
              <w:keepLines w:val="0"/>
              <w:pageBreakBefore w:val="0"/>
              <w:tabs>
                <w:tab w:val="left" w:pos="226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检查路灯线路有无漏电、短路烧毁现象。</w:t>
            </w:r>
          </w:p>
          <w:p>
            <w:pPr>
              <w:keepNext w:val="0"/>
              <w:keepLines w:val="0"/>
              <w:pageBreakBefore w:val="0"/>
              <w:tabs>
                <w:tab w:val="left" w:pos="226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金属灯架有无锈蚀。</w:t>
            </w:r>
          </w:p>
          <w:p>
            <w:pPr>
              <w:keepNext w:val="0"/>
              <w:keepLines w:val="0"/>
              <w:pageBreakBefore w:val="0"/>
              <w:tabs>
                <w:tab w:val="left" w:pos="226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发现异常</w:t>
            </w:r>
            <w:r>
              <w:rPr>
                <w:rFonts w:hint="eastAsia" w:ascii="宋体" w:hAnsi="宋体" w:eastAsia="宋体" w:cs="宋体"/>
                <w:color w:val="auto"/>
                <w:sz w:val="24"/>
                <w:szCs w:val="24"/>
                <w:lang w:val="en-US" w:eastAsia="zh-CN"/>
              </w:rPr>
              <w:t>及时</w:t>
            </w:r>
            <w:r>
              <w:rPr>
                <w:rFonts w:hint="eastAsia" w:ascii="宋体" w:hAnsi="宋体" w:eastAsia="宋体" w:cs="宋体"/>
                <w:color w:val="auto"/>
                <w:sz w:val="24"/>
                <w:szCs w:val="24"/>
              </w:rPr>
              <w:t>处理或修复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5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33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0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每半年</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45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1．油漆灯具支架。</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2．检查路灯线路有无老化现象。</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油漆灯具线管一次。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54"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3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停车场（库）</w:t>
            </w:r>
          </w:p>
        </w:tc>
        <w:tc>
          <w:tcPr>
            <w:tcW w:w="10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457" w:type="dxa"/>
            <w:noWrap w:val="0"/>
            <w:vAlign w:val="center"/>
          </w:tcPr>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检查路面有无积水。</w:t>
            </w:r>
          </w:p>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检查停车场地面有无起壳、地鼓、裂缝。</w:t>
            </w:r>
          </w:p>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检查车道灯有无损坏。</w:t>
            </w:r>
          </w:p>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检查行车指示标志是否正常。</w:t>
            </w:r>
          </w:p>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发现异常</w:t>
            </w:r>
            <w:r>
              <w:rPr>
                <w:rFonts w:hint="eastAsia" w:ascii="宋体" w:hAnsi="宋体" w:eastAsia="宋体" w:cs="宋体"/>
                <w:color w:val="auto"/>
                <w:sz w:val="24"/>
                <w:szCs w:val="24"/>
                <w:lang w:val="en-US" w:eastAsia="zh-CN"/>
              </w:rPr>
              <w:t>及时</w:t>
            </w:r>
            <w:r>
              <w:rPr>
                <w:rFonts w:hint="eastAsia" w:ascii="宋体" w:hAnsi="宋体" w:eastAsia="宋体" w:cs="宋体"/>
                <w:color w:val="auto"/>
                <w:sz w:val="24"/>
                <w:szCs w:val="24"/>
              </w:rPr>
              <w:t>处理或修复。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5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33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0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每月</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457" w:type="dxa"/>
            <w:noWrap w:val="0"/>
            <w:vAlign w:val="center"/>
          </w:tcPr>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检查停车线、行车指示线是否清晰、完整。</w:t>
            </w:r>
          </w:p>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限速牌、指示牌是否齐全、完整。</w:t>
            </w:r>
          </w:p>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检查挡车器是否正常。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54"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3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沟渠池井</w:t>
            </w:r>
          </w:p>
        </w:tc>
        <w:tc>
          <w:tcPr>
            <w:tcW w:w="10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457" w:type="dxa"/>
            <w:noWrap w:val="0"/>
            <w:vAlign w:val="center"/>
          </w:tcPr>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检查沟、渠有无堵塞现象，如有异常及时疏通。</w:t>
            </w:r>
          </w:p>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检查雨水篦有无异常。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85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33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0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每季</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457" w:type="dxa"/>
            <w:noWrap w:val="0"/>
            <w:vAlign w:val="center"/>
          </w:tcPr>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检查井底及池底是否有污物沉积，如有沉积及时清污。</w:t>
            </w:r>
          </w:p>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检查井壁有无裂缝及塌陷，如有异常及时修复。</w:t>
            </w:r>
          </w:p>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检查沟、渠是否完好，如有异常及时修复。</w:t>
            </w:r>
          </w:p>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 井盖及雨水篦刷漆。</w:t>
            </w:r>
          </w:p>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检查井盖完好程度，发现损坏及时修复或更换。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54"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36"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公共标识标牌等设施</w:t>
            </w:r>
          </w:p>
        </w:tc>
        <w:tc>
          <w:tcPr>
            <w:tcW w:w="10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每周</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457" w:type="dxa"/>
            <w:noWrap w:val="0"/>
            <w:vAlign w:val="center"/>
          </w:tcPr>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保证标识清晰、无污迹、无脱落、无破损，发现异常及时处理。</w:t>
            </w:r>
          </w:p>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检查牢固程度，如有松脱，及时恢复。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54"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36"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外露管网</w:t>
            </w:r>
          </w:p>
        </w:tc>
        <w:tc>
          <w:tcPr>
            <w:tcW w:w="10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每半年</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45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检查完好程度，加固。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5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33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0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每日</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457" w:type="dxa"/>
            <w:noWrap w:val="0"/>
            <w:vAlign w:val="center"/>
          </w:tcPr>
          <w:p>
            <w:pPr>
              <w:keepNext w:val="0"/>
              <w:keepLines w:val="0"/>
              <w:pageBreakBefore w:val="0"/>
              <w:tabs>
                <w:tab w:val="left" w:pos="2140"/>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检查管线接头有无渗漏现象。</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检查管线固定支架的松紧情况。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54"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336"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015"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每月</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457" w:type="dxa"/>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1．检查管道保温层有无损坏。</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2．管网支架完好。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54"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336"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p>
        </w:tc>
        <w:tc>
          <w:tcPr>
            <w:tcW w:w="1015"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每半年</w:t>
            </w:r>
          </w:p>
        </w:tc>
        <w:tc>
          <w:tcPr>
            <w:tcW w:w="82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545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1．管道刷漆。</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2．检查管网。</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3．发现异常及时修复。</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Times New Roman"/>
          <w:b/>
          <w:bCs/>
          <w:color w:val="auto"/>
          <w:sz w:val="24"/>
          <w:szCs w:val="20"/>
        </w:rPr>
      </w:pPr>
      <w:r>
        <w:rPr>
          <w:rFonts w:hint="eastAsia" w:ascii="Times New Roman" w:hAnsi="Times New Roman" w:eastAsia="宋体" w:cs="Times New Roman"/>
          <w:b/>
          <w:bCs/>
          <w:color w:val="auto"/>
          <w:sz w:val="24"/>
          <w:szCs w:val="20"/>
          <w:lang w:val="en-US" w:eastAsia="zh-CN"/>
        </w:rPr>
        <w:t>四</w:t>
      </w:r>
      <w:r>
        <w:rPr>
          <w:rFonts w:hint="eastAsia" w:ascii="Times New Roman" w:hAnsi="Times New Roman" w:eastAsia="宋体" w:cs="Times New Roman"/>
          <w:b/>
          <w:bCs/>
          <w:color w:val="auto"/>
          <w:sz w:val="24"/>
          <w:szCs w:val="20"/>
        </w:rPr>
        <w:t>、应急服务要求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Times New Roman"/>
          <w:b/>
          <w:bCs/>
          <w:color w:val="auto"/>
          <w:sz w:val="24"/>
          <w:szCs w:val="20"/>
        </w:rPr>
      </w:pPr>
      <w:r>
        <w:rPr>
          <w:rFonts w:hint="eastAsia" w:ascii="Times New Roman" w:hAnsi="Times New Roman" w:eastAsia="宋体" w:cs="Times New Roman"/>
          <w:b/>
          <w:bCs/>
          <w:color w:val="auto"/>
          <w:sz w:val="24"/>
          <w:szCs w:val="20"/>
          <w:lang w:val="en-US" w:eastAsia="zh-CN"/>
        </w:rPr>
        <w:t>五</w:t>
      </w:r>
      <w:r>
        <w:rPr>
          <w:rFonts w:hint="eastAsia" w:ascii="Times New Roman" w:hAnsi="Times New Roman" w:eastAsia="宋体" w:cs="Times New Roman"/>
          <w:b/>
          <w:bCs/>
          <w:color w:val="auto"/>
          <w:sz w:val="24"/>
          <w:szCs w:val="20"/>
        </w:rPr>
        <w:t>、人员保密要求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保证物业服务过程中有可能获取的保密信息不泄露的措施，包括但不限于制定保密制度、服务人员保密培训、重点岗位双人服务、泄密惩罚办法。</w:t>
      </w:r>
      <w:r>
        <w:rPr>
          <w:rFonts w:hint="eastAsia" w:ascii="Times New Roman" w:hAnsi="Times New Roman" w:eastAsia="宋体" w:cs="Times New Roman"/>
          <w:color w:val="auto"/>
          <w:sz w:val="24"/>
          <w:szCs w:val="20"/>
          <w:lang w:eastAsia="zh-CN"/>
        </w:rPr>
        <w:t>成交</w:t>
      </w:r>
      <w:r>
        <w:rPr>
          <w:rFonts w:hint="eastAsia" w:ascii="Times New Roman" w:hAnsi="Times New Roman" w:eastAsia="宋体" w:cs="Times New Roman"/>
          <w:color w:val="auto"/>
          <w:sz w:val="24"/>
          <w:szCs w:val="20"/>
        </w:rPr>
        <w:t>单位必须与采购人签订保密协议。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Times New Roman"/>
          <w:b/>
          <w:bCs/>
          <w:color w:val="auto"/>
          <w:sz w:val="24"/>
          <w:szCs w:val="20"/>
        </w:rPr>
      </w:pPr>
      <w:r>
        <w:rPr>
          <w:rFonts w:hint="eastAsia" w:ascii="Times New Roman" w:hAnsi="Times New Roman" w:eastAsia="宋体" w:cs="Times New Roman"/>
          <w:b/>
          <w:bCs/>
          <w:color w:val="auto"/>
          <w:sz w:val="24"/>
          <w:szCs w:val="20"/>
          <w:lang w:val="en-US" w:eastAsia="zh-CN"/>
        </w:rPr>
        <w:t>六</w:t>
      </w:r>
      <w:r>
        <w:rPr>
          <w:rFonts w:hint="eastAsia" w:ascii="Times New Roman" w:hAnsi="Times New Roman" w:eastAsia="宋体" w:cs="Times New Roman"/>
          <w:b/>
          <w:bCs/>
          <w:color w:val="auto"/>
          <w:sz w:val="24"/>
          <w:szCs w:val="20"/>
        </w:rPr>
        <w:t>、人员稳定性要求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在整个服务期内，人员更换频率不得超过20%，更换人员不得低于采购需求，且应经采购人同意。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Times New Roman"/>
          <w:b/>
          <w:bCs/>
          <w:color w:val="auto"/>
          <w:sz w:val="24"/>
          <w:szCs w:val="20"/>
        </w:rPr>
      </w:pPr>
      <w:r>
        <w:rPr>
          <w:rFonts w:hint="eastAsia" w:ascii="Times New Roman" w:hAnsi="Times New Roman" w:eastAsia="宋体" w:cs="Times New Roman"/>
          <w:b/>
          <w:bCs/>
          <w:color w:val="auto"/>
          <w:sz w:val="24"/>
          <w:szCs w:val="20"/>
          <w:lang w:val="en-US" w:eastAsia="zh-CN"/>
        </w:rPr>
        <w:t>七</w:t>
      </w:r>
      <w:r>
        <w:rPr>
          <w:rFonts w:hint="eastAsia" w:ascii="Times New Roman" w:hAnsi="Times New Roman" w:eastAsia="宋体" w:cs="Times New Roman"/>
          <w:b/>
          <w:bCs/>
          <w:color w:val="auto"/>
          <w:sz w:val="24"/>
          <w:szCs w:val="20"/>
        </w:rPr>
        <w:t>、进驻和接管要求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lang w:val="en-US" w:eastAsia="zh-CN"/>
        </w:rPr>
        <w:t>成交</w:t>
      </w:r>
      <w:r>
        <w:rPr>
          <w:rFonts w:hint="eastAsia" w:ascii="Times New Roman" w:hAnsi="Times New Roman" w:eastAsia="宋体" w:cs="Times New Roman"/>
          <w:color w:val="auto"/>
          <w:sz w:val="24"/>
          <w:szCs w:val="20"/>
        </w:rPr>
        <w:t>后，及时配齐所需人员、工具、设备等，在规定的时间内保证全体服务人员按时进场服务，如果为新任物业服务公司，则还需与前任物业公司进行交接，保留相关记录，做到物业服务平稳过渡，对采购人工作无不良影响。</w:t>
      </w:r>
    </w:p>
    <w:p>
      <w:pPr>
        <w:widowControl/>
        <w:ind w:firstLine="482" w:firstLineChars="200"/>
        <w:jc w:val="left"/>
        <w:rPr>
          <w:rFonts w:hint="eastAsia" w:ascii="Times New Roman" w:hAnsi="Times New Roman" w:eastAsia="宋体" w:cs="Times New Roman"/>
          <w:b/>
          <w:bCs/>
          <w:color w:val="auto"/>
          <w:sz w:val="24"/>
          <w:szCs w:val="20"/>
        </w:rPr>
      </w:pPr>
      <w:r>
        <w:rPr>
          <w:rFonts w:hint="eastAsia" w:ascii="Times New Roman" w:hAnsi="Times New Roman" w:eastAsia="宋体" w:cs="Times New Roman"/>
          <w:b/>
          <w:bCs/>
          <w:color w:val="auto"/>
          <w:sz w:val="24"/>
          <w:szCs w:val="20"/>
          <w:lang w:val="en-US" w:eastAsia="zh-CN"/>
        </w:rPr>
        <w:t>八</w:t>
      </w:r>
      <w:r>
        <w:rPr>
          <w:rFonts w:hint="eastAsia" w:ascii="Times New Roman" w:hAnsi="Times New Roman" w:eastAsia="宋体" w:cs="Times New Roman"/>
          <w:b/>
          <w:bCs/>
          <w:color w:val="auto"/>
          <w:sz w:val="24"/>
          <w:szCs w:val="20"/>
        </w:rPr>
        <w:t>、费用分割</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1、物业服务人员的</w:t>
      </w:r>
      <w:r>
        <w:rPr>
          <w:rFonts w:hint="eastAsia" w:ascii="Times New Roman" w:hAnsi="Times New Roman" w:eastAsia="宋体" w:cs="Times New Roman"/>
          <w:color w:val="auto"/>
          <w:sz w:val="24"/>
          <w:szCs w:val="20"/>
          <w:lang w:val="en-US" w:eastAsia="zh-CN"/>
        </w:rPr>
        <w:t>工资、福利、服装</w:t>
      </w:r>
      <w:r>
        <w:rPr>
          <w:rFonts w:hint="eastAsia" w:ascii="Times New Roman" w:hAnsi="Times New Roman" w:eastAsia="宋体" w:cs="Times New Roman"/>
          <w:color w:val="auto"/>
          <w:sz w:val="24"/>
          <w:szCs w:val="20"/>
        </w:rPr>
        <w:t>等费用由</w:t>
      </w:r>
      <w:r>
        <w:rPr>
          <w:rFonts w:hint="eastAsia" w:ascii="Times New Roman" w:hAnsi="Times New Roman" w:eastAsia="宋体" w:cs="Times New Roman"/>
          <w:color w:val="auto"/>
          <w:sz w:val="24"/>
          <w:szCs w:val="20"/>
          <w:lang w:val="en-US" w:eastAsia="zh-CN"/>
        </w:rPr>
        <w:t>成交</w:t>
      </w:r>
      <w:r>
        <w:rPr>
          <w:rFonts w:hint="eastAsia" w:ascii="Times New Roman" w:hAnsi="Times New Roman" w:eastAsia="宋体" w:cs="Times New Roman"/>
          <w:color w:val="auto"/>
          <w:sz w:val="24"/>
          <w:szCs w:val="20"/>
        </w:rPr>
        <w:t>供应商承担。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2、保洁工具及耗材、客用品（卫生间小卷纸、擦手纸、纸抽、洗手液</w:t>
      </w:r>
      <w:r>
        <w:rPr>
          <w:rFonts w:hint="eastAsia" w:ascii="Times New Roman" w:hAnsi="Times New Roman" w:eastAsia="宋体" w:cs="Times New Roman"/>
          <w:color w:val="auto"/>
          <w:sz w:val="24"/>
          <w:szCs w:val="20"/>
          <w:lang w:eastAsia="zh-CN"/>
        </w:rPr>
        <w:t>，</w:t>
      </w:r>
      <w:r>
        <w:rPr>
          <w:rFonts w:hint="eastAsia" w:ascii="Times New Roman" w:hAnsi="Times New Roman" w:eastAsia="宋体" w:cs="Times New Roman"/>
          <w:color w:val="auto"/>
          <w:sz w:val="24"/>
          <w:szCs w:val="20"/>
          <w:lang w:val="en-US" w:eastAsia="zh-CN"/>
        </w:rPr>
        <w:t>供应商按36000元/年报价</w:t>
      </w:r>
      <w:r>
        <w:rPr>
          <w:rFonts w:hint="eastAsia" w:ascii="Times New Roman" w:hAnsi="Times New Roman" w:eastAsia="宋体" w:cs="Times New Roman"/>
          <w:color w:val="auto"/>
          <w:sz w:val="24"/>
          <w:szCs w:val="20"/>
        </w:rPr>
        <w:t>）、秩序维护工具及耗材由</w:t>
      </w:r>
      <w:r>
        <w:rPr>
          <w:rFonts w:hint="eastAsia" w:ascii="Times New Roman" w:hAnsi="Times New Roman" w:eastAsia="宋体" w:cs="Times New Roman"/>
          <w:color w:val="auto"/>
          <w:sz w:val="24"/>
          <w:szCs w:val="20"/>
          <w:lang w:eastAsia="zh-CN"/>
        </w:rPr>
        <w:t>成交</w:t>
      </w:r>
      <w:r>
        <w:rPr>
          <w:rFonts w:hint="eastAsia" w:ascii="Times New Roman" w:hAnsi="Times New Roman" w:eastAsia="宋体" w:cs="Times New Roman"/>
          <w:color w:val="auto"/>
          <w:sz w:val="24"/>
          <w:szCs w:val="20"/>
        </w:rPr>
        <w:t>供应商承担；维修工具由</w:t>
      </w:r>
      <w:r>
        <w:rPr>
          <w:rFonts w:hint="eastAsia" w:ascii="Times New Roman" w:hAnsi="Times New Roman" w:eastAsia="宋体" w:cs="Times New Roman"/>
          <w:color w:val="auto"/>
          <w:sz w:val="24"/>
          <w:szCs w:val="20"/>
          <w:lang w:val="en-US" w:eastAsia="zh-CN"/>
        </w:rPr>
        <w:t>成交供应商</w:t>
      </w:r>
      <w:r>
        <w:rPr>
          <w:rFonts w:hint="eastAsia" w:ascii="Times New Roman" w:hAnsi="Times New Roman" w:eastAsia="宋体" w:cs="Times New Roman"/>
          <w:color w:val="auto"/>
          <w:sz w:val="24"/>
          <w:szCs w:val="20"/>
        </w:rPr>
        <w:t>提供</w:t>
      </w:r>
      <w:r>
        <w:rPr>
          <w:rFonts w:hint="eastAsia" w:ascii="Times New Roman" w:hAnsi="Times New Roman" w:eastAsia="宋体" w:cs="Times New Roman"/>
          <w:color w:val="auto"/>
          <w:sz w:val="24"/>
          <w:szCs w:val="20"/>
          <w:lang w:eastAsia="zh-CN"/>
        </w:rPr>
        <w:t>；</w:t>
      </w:r>
      <w:r>
        <w:rPr>
          <w:rFonts w:hint="eastAsia" w:ascii="Times New Roman" w:hAnsi="Times New Roman" w:eastAsia="宋体" w:cs="Times New Roman"/>
          <w:color w:val="auto"/>
          <w:sz w:val="24"/>
          <w:szCs w:val="20"/>
        </w:rPr>
        <w:t>维修配件、耗材等单次100元及以下的由</w:t>
      </w:r>
      <w:r>
        <w:rPr>
          <w:rFonts w:hint="eastAsia" w:ascii="Times New Roman" w:hAnsi="Times New Roman" w:eastAsia="宋体" w:cs="Times New Roman"/>
          <w:color w:val="auto"/>
          <w:sz w:val="24"/>
          <w:szCs w:val="20"/>
          <w:lang w:val="en-US" w:eastAsia="zh-CN"/>
        </w:rPr>
        <w:t>成交供应商</w:t>
      </w:r>
      <w:r>
        <w:rPr>
          <w:rFonts w:hint="eastAsia" w:ascii="Times New Roman" w:hAnsi="Times New Roman" w:eastAsia="宋体" w:cs="Times New Roman"/>
          <w:color w:val="auto"/>
          <w:sz w:val="24"/>
          <w:szCs w:val="20"/>
        </w:rPr>
        <w:t>提供，100元以上的由采购人提供。</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3、特殊清洁服务：清理化粪池服务（按照</w:t>
      </w:r>
      <w:r>
        <w:rPr>
          <w:rFonts w:hint="eastAsia" w:ascii="Times New Roman" w:hAnsi="Times New Roman" w:eastAsia="宋体" w:cs="Times New Roman"/>
          <w:color w:val="auto"/>
          <w:sz w:val="24"/>
          <w:szCs w:val="20"/>
          <w:lang w:val="en-US" w:eastAsia="zh-CN"/>
        </w:rPr>
        <w:t>6000</w:t>
      </w:r>
      <w:r>
        <w:rPr>
          <w:rFonts w:hint="eastAsia" w:ascii="Times New Roman" w:hAnsi="Times New Roman" w:eastAsia="宋体" w:cs="Times New Roman"/>
          <w:color w:val="auto"/>
          <w:sz w:val="24"/>
          <w:szCs w:val="20"/>
        </w:rPr>
        <w:t>元/年报价），绿化浇水、修剪、除草等维护保养服务（按照</w:t>
      </w:r>
      <w:r>
        <w:rPr>
          <w:rFonts w:hint="eastAsia" w:ascii="Times New Roman" w:hAnsi="Times New Roman" w:cs="Times New Roman"/>
          <w:color w:val="auto"/>
          <w:sz w:val="24"/>
          <w:szCs w:val="20"/>
          <w:lang w:val="en-US" w:eastAsia="zh-CN"/>
        </w:rPr>
        <w:t>9000</w:t>
      </w:r>
      <w:r>
        <w:rPr>
          <w:rFonts w:hint="eastAsia" w:ascii="Times New Roman" w:hAnsi="Times New Roman" w:eastAsia="宋体" w:cs="Times New Roman"/>
          <w:color w:val="auto"/>
          <w:sz w:val="24"/>
          <w:szCs w:val="20"/>
        </w:rPr>
        <w:t>元/年报价），上述服务均由</w:t>
      </w:r>
      <w:r>
        <w:rPr>
          <w:rFonts w:hint="eastAsia" w:ascii="Times New Roman" w:hAnsi="Times New Roman" w:eastAsia="宋体" w:cs="Times New Roman"/>
          <w:color w:val="auto"/>
          <w:sz w:val="24"/>
          <w:szCs w:val="20"/>
          <w:lang w:eastAsia="zh-CN"/>
        </w:rPr>
        <w:t>成交</w:t>
      </w:r>
      <w:r>
        <w:rPr>
          <w:rFonts w:hint="eastAsia" w:ascii="Times New Roman" w:hAnsi="Times New Roman" w:eastAsia="宋体" w:cs="Times New Roman"/>
          <w:color w:val="auto"/>
          <w:sz w:val="24"/>
          <w:szCs w:val="20"/>
        </w:rPr>
        <w:t>供应商</w:t>
      </w:r>
      <w:r>
        <w:rPr>
          <w:rFonts w:hint="eastAsia" w:ascii="Times New Roman" w:hAnsi="Times New Roman" w:eastAsia="宋体" w:cs="Times New Roman"/>
          <w:color w:val="auto"/>
          <w:sz w:val="24"/>
          <w:szCs w:val="20"/>
          <w:lang w:eastAsia="zh-CN"/>
        </w:rPr>
        <w:t>按照规定标准</w:t>
      </w:r>
      <w:r>
        <w:rPr>
          <w:rFonts w:hint="eastAsia" w:ascii="Times New Roman" w:hAnsi="Times New Roman" w:eastAsia="宋体" w:cs="Times New Roman"/>
          <w:color w:val="auto"/>
          <w:sz w:val="24"/>
          <w:szCs w:val="20"/>
        </w:rPr>
        <w:t>负责。</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4、物业区域（建筑及院落）病媒生物消杀费用由</w:t>
      </w:r>
      <w:r>
        <w:rPr>
          <w:rFonts w:hint="eastAsia" w:ascii="Times New Roman" w:hAnsi="Times New Roman" w:eastAsia="宋体" w:cs="Times New Roman"/>
          <w:color w:val="auto"/>
          <w:sz w:val="24"/>
          <w:szCs w:val="20"/>
          <w:lang w:eastAsia="zh-CN"/>
        </w:rPr>
        <w:t>成交</w:t>
      </w:r>
      <w:r>
        <w:rPr>
          <w:rFonts w:hint="eastAsia" w:ascii="Times New Roman" w:hAnsi="Times New Roman" w:eastAsia="宋体" w:cs="Times New Roman"/>
          <w:color w:val="auto"/>
          <w:sz w:val="24"/>
          <w:szCs w:val="20"/>
        </w:rPr>
        <w:t>供应商</w:t>
      </w:r>
      <w:r>
        <w:rPr>
          <w:rFonts w:hint="eastAsia" w:ascii="Times New Roman" w:hAnsi="Times New Roman" w:eastAsia="宋体" w:cs="Times New Roman"/>
          <w:color w:val="auto"/>
          <w:sz w:val="24"/>
          <w:szCs w:val="20"/>
          <w:lang w:eastAsia="zh-CN"/>
        </w:rPr>
        <w:t>按照规定标准免费</w:t>
      </w:r>
      <w:r>
        <w:rPr>
          <w:rFonts w:hint="eastAsia" w:ascii="Times New Roman" w:hAnsi="Times New Roman" w:eastAsia="宋体" w:cs="Times New Roman"/>
          <w:color w:val="auto"/>
          <w:sz w:val="24"/>
          <w:szCs w:val="20"/>
        </w:rPr>
        <w:t>负责（按照</w:t>
      </w:r>
      <w:r>
        <w:rPr>
          <w:rFonts w:hint="eastAsia" w:ascii="Times New Roman" w:hAnsi="Times New Roman" w:eastAsia="宋体" w:cs="Times New Roman"/>
          <w:color w:val="auto"/>
          <w:sz w:val="24"/>
          <w:szCs w:val="20"/>
          <w:lang w:val="en-US" w:eastAsia="zh-CN"/>
        </w:rPr>
        <w:t>6000</w:t>
      </w:r>
      <w:r>
        <w:rPr>
          <w:rFonts w:hint="eastAsia" w:ascii="Times New Roman" w:hAnsi="Times New Roman" w:eastAsia="宋体" w:cs="Times New Roman"/>
          <w:color w:val="auto"/>
          <w:sz w:val="24"/>
          <w:szCs w:val="20"/>
        </w:rPr>
        <w:t>元/年报价）。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5、食堂服务所需食材采购、燃料费用由</w:t>
      </w:r>
      <w:r>
        <w:rPr>
          <w:rFonts w:hint="eastAsia" w:ascii="Times New Roman" w:hAnsi="Times New Roman" w:eastAsia="宋体" w:cs="Times New Roman"/>
          <w:color w:val="auto"/>
          <w:sz w:val="24"/>
          <w:szCs w:val="20"/>
          <w:lang w:eastAsia="zh-CN"/>
        </w:rPr>
        <w:t>成交</w:t>
      </w:r>
      <w:r>
        <w:rPr>
          <w:rFonts w:hint="eastAsia" w:ascii="Times New Roman" w:hAnsi="Times New Roman" w:eastAsia="宋体" w:cs="Times New Roman"/>
          <w:color w:val="auto"/>
          <w:sz w:val="24"/>
          <w:szCs w:val="20"/>
        </w:rPr>
        <w:t>供应商承担。就餐标准按1</w:t>
      </w:r>
      <w:r>
        <w:rPr>
          <w:rFonts w:hint="eastAsia" w:ascii="Times New Roman" w:hAnsi="Times New Roman" w:eastAsia="宋体" w:cs="Times New Roman"/>
          <w:color w:val="auto"/>
          <w:sz w:val="24"/>
          <w:szCs w:val="20"/>
          <w:lang w:val="en-US" w:eastAsia="zh-CN"/>
        </w:rPr>
        <w:t>5</w:t>
      </w:r>
      <w:r>
        <w:rPr>
          <w:rFonts w:hint="eastAsia" w:ascii="Times New Roman" w:hAnsi="Times New Roman" w:eastAsia="宋体" w:cs="Times New Roman"/>
          <w:color w:val="auto"/>
          <w:sz w:val="24"/>
          <w:szCs w:val="20"/>
        </w:rPr>
        <w:t>元/人/日测算，就餐人员按</w:t>
      </w:r>
      <w:r>
        <w:rPr>
          <w:rFonts w:hint="eastAsia" w:ascii="Times New Roman" w:hAnsi="Times New Roman" w:eastAsia="宋体" w:cs="Times New Roman"/>
          <w:color w:val="auto"/>
          <w:sz w:val="24"/>
          <w:szCs w:val="20"/>
          <w:lang w:val="en-US" w:eastAsia="zh-CN"/>
        </w:rPr>
        <w:t>126</w:t>
      </w:r>
      <w:r>
        <w:rPr>
          <w:rFonts w:hint="eastAsia" w:ascii="Times New Roman" w:hAnsi="Times New Roman" w:eastAsia="宋体" w:cs="Times New Roman"/>
          <w:color w:val="auto"/>
          <w:sz w:val="24"/>
          <w:szCs w:val="20"/>
        </w:rPr>
        <w:t>人计算，年就餐天数按250天计算</w:t>
      </w:r>
      <w:r>
        <w:rPr>
          <w:rFonts w:hint="eastAsia" w:ascii="Times New Roman" w:hAnsi="Times New Roman" w:eastAsia="宋体" w:cs="Times New Roman"/>
          <w:color w:val="auto"/>
          <w:sz w:val="24"/>
          <w:szCs w:val="20"/>
          <w:lang w:eastAsia="zh-CN"/>
        </w:rPr>
        <w:t>，</w:t>
      </w:r>
      <w:r>
        <w:rPr>
          <w:rFonts w:hint="eastAsia" w:ascii="Times New Roman" w:hAnsi="Times New Roman" w:eastAsia="宋体" w:cs="Times New Roman"/>
          <w:color w:val="auto"/>
          <w:sz w:val="24"/>
          <w:szCs w:val="20"/>
          <w:lang w:val="en-US" w:eastAsia="zh-CN"/>
        </w:rPr>
        <w:t>供应商按472500元/年报价（此费用为含税价格，在测算中不得重复计税）</w:t>
      </w:r>
      <w:r>
        <w:rPr>
          <w:rFonts w:hint="eastAsia" w:ascii="Times New Roman" w:hAnsi="Times New Roman" w:eastAsia="宋体" w:cs="Times New Roman"/>
          <w:color w:val="auto"/>
          <w:sz w:val="24"/>
          <w:szCs w:val="20"/>
        </w:rPr>
        <w:t>。燃料费按</w:t>
      </w:r>
      <w:r>
        <w:rPr>
          <w:rFonts w:hint="eastAsia" w:ascii="Times New Roman" w:hAnsi="Times New Roman" w:cs="Times New Roman"/>
          <w:color w:val="auto"/>
          <w:sz w:val="24"/>
          <w:szCs w:val="20"/>
          <w:lang w:val="en-US" w:eastAsia="zh-CN"/>
        </w:rPr>
        <w:t>6</w:t>
      </w:r>
      <w:r>
        <w:rPr>
          <w:rFonts w:hint="eastAsia" w:ascii="Times New Roman" w:hAnsi="Times New Roman" w:eastAsia="宋体" w:cs="Times New Roman"/>
          <w:color w:val="auto"/>
          <w:sz w:val="24"/>
          <w:szCs w:val="20"/>
        </w:rPr>
        <w:t>万元/年测算</w:t>
      </w:r>
      <w:r>
        <w:rPr>
          <w:rFonts w:hint="eastAsia" w:ascii="Times New Roman" w:hAnsi="Times New Roman" w:eastAsia="宋体" w:cs="Times New Roman"/>
          <w:color w:val="auto"/>
          <w:sz w:val="24"/>
          <w:szCs w:val="20"/>
          <w:lang w:eastAsia="zh-CN"/>
        </w:rPr>
        <w:t>。</w:t>
      </w:r>
      <w:r>
        <w:rPr>
          <w:rFonts w:hint="eastAsia" w:ascii="Times New Roman" w:hAnsi="Times New Roman" w:eastAsia="宋体" w:cs="Times New Roman"/>
          <w:color w:val="auto"/>
          <w:sz w:val="24"/>
          <w:szCs w:val="20"/>
        </w:rPr>
        <w:t>个别地点涉及晚间值班餐及六日值班餐，早餐5元/人/餐，中餐1</w:t>
      </w:r>
      <w:r>
        <w:rPr>
          <w:rFonts w:hint="eastAsia" w:ascii="Times New Roman" w:hAnsi="Times New Roman" w:eastAsia="宋体" w:cs="Times New Roman"/>
          <w:color w:val="auto"/>
          <w:sz w:val="24"/>
          <w:szCs w:val="20"/>
          <w:lang w:val="en-US" w:eastAsia="zh-CN"/>
        </w:rPr>
        <w:t>0</w:t>
      </w:r>
      <w:r>
        <w:rPr>
          <w:rFonts w:hint="eastAsia" w:ascii="Times New Roman" w:hAnsi="Times New Roman" w:eastAsia="宋体" w:cs="Times New Roman"/>
          <w:color w:val="auto"/>
          <w:sz w:val="24"/>
          <w:szCs w:val="20"/>
        </w:rPr>
        <w:t>元/人/餐，晚餐1</w:t>
      </w:r>
      <w:r>
        <w:rPr>
          <w:rFonts w:hint="eastAsia" w:ascii="Times New Roman" w:hAnsi="Times New Roman" w:eastAsia="宋体" w:cs="Times New Roman"/>
          <w:color w:val="auto"/>
          <w:sz w:val="24"/>
          <w:szCs w:val="20"/>
          <w:lang w:val="en-US" w:eastAsia="zh-CN"/>
        </w:rPr>
        <w:t>3</w:t>
      </w:r>
      <w:r>
        <w:rPr>
          <w:rFonts w:hint="eastAsia" w:ascii="Times New Roman" w:hAnsi="Times New Roman" w:eastAsia="宋体" w:cs="Times New Roman"/>
          <w:color w:val="auto"/>
          <w:sz w:val="24"/>
          <w:szCs w:val="20"/>
        </w:rPr>
        <w:t>元/人/餐</w:t>
      </w:r>
      <w:r>
        <w:rPr>
          <w:rFonts w:hint="eastAsia" w:ascii="Times New Roman" w:hAnsi="Times New Roman" w:eastAsia="宋体" w:cs="Times New Roman"/>
          <w:color w:val="auto"/>
          <w:sz w:val="24"/>
          <w:szCs w:val="20"/>
          <w:lang w:eastAsia="zh-CN"/>
        </w:rPr>
        <w:t>，</w:t>
      </w:r>
      <w:r>
        <w:rPr>
          <w:rFonts w:hint="eastAsia" w:ascii="Times New Roman" w:hAnsi="Times New Roman" w:eastAsia="宋体" w:cs="Times New Roman"/>
          <w:color w:val="auto"/>
          <w:sz w:val="24"/>
          <w:szCs w:val="20"/>
          <w:lang w:val="en-US" w:eastAsia="zh-CN"/>
        </w:rPr>
        <w:t>此费用根据实际发生情况另行结算</w:t>
      </w:r>
      <w:r>
        <w:rPr>
          <w:rFonts w:hint="eastAsia" w:ascii="Times New Roman" w:hAnsi="Times New Roman" w:eastAsia="宋体" w:cs="Times New Roman"/>
          <w:color w:val="auto"/>
          <w:sz w:val="24"/>
          <w:szCs w:val="20"/>
          <w:lang w:eastAsia="zh-CN"/>
        </w:rPr>
        <w:t>。</w:t>
      </w:r>
      <w:r>
        <w:rPr>
          <w:rFonts w:hint="eastAsia" w:ascii="Times New Roman" w:hAnsi="Times New Roman" w:eastAsia="宋体" w:cs="Times New Roman"/>
          <w:color w:val="auto"/>
          <w:sz w:val="24"/>
          <w:szCs w:val="20"/>
          <w:lang w:val="en-US" w:eastAsia="zh-CN"/>
        </w:rPr>
        <w:t>工作餐、晚间值班餐、周六日及法定节假日值班餐就餐实行‘打卡制’，成交供应商每月与采购人（包括相关单位及部门）就打卡用餐人数进行书面确认。书面确认的结果作为餐费结算依据，据实结算。</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rPr>
        <w:t>6、</w:t>
      </w:r>
      <w:r>
        <w:rPr>
          <w:rFonts w:hint="eastAsia" w:ascii="Times New Roman" w:hAnsi="Times New Roman" w:cs="Times New Roman"/>
          <w:color w:val="auto"/>
          <w:sz w:val="24"/>
          <w:szCs w:val="20"/>
          <w:lang w:val="en-US" w:eastAsia="zh-CN"/>
        </w:rPr>
        <w:t>两处</w:t>
      </w:r>
      <w:r>
        <w:rPr>
          <w:rFonts w:hint="eastAsia" w:ascii="Times New Roman" w:hAnsi="Times New Roman" w:eastAsia="宋体" w:cs="Times New Roman"/>
          <w:color w:val="auto"/>
          <w:sz w:val="24"/>
          <w:szCs w:val="20"/>
        </w:rPr>
        <w:t>食堂设施设备、工具耗材、餐具、厨杂及食堂水、电等费用由采购人承担。</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0"/>
        </w:rPr>
      </w:pPr>
      <w:r>
        <w:rPr>
          <w:rFonts w:hint="eastAsia" w:ascii="Times New Roman" w:hAnsi="Times New Roman" w:eastAsia="宋体" w:cs="Times New Roman"/>
          <w:color w:val="auto"/>
          <w:sz w:val="24"/>
          <w:szCs w:val="20"/>
          <w:lang w:val="en-US" w:eastAsia="zh-CN"/>
        </w:rPr>
        <w:t>7、两处食堂所需抽纸、洗涤灵、洗碗机专用洗涤液、清洁剂、保洁工具耗材等由供应商提供（按照9600元/年报价）。</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color w:val="auto"/>
          <w:sz w:val="24"/>
          <w:szCs w:val="20"/>
        </w:rPr>
      </w:pPr>
      <w:r>
        <w:rPr>
          <w:rFonts w:hint="eastAsia" w:ascii="Times New Roman" w:hAnsi="Times New Roman" w:cs="Times New Roman"/>
          <w:color w:val="auto"/>
          <w:sz w:val="24"/>
          <w:szCs w:val="20"/>
          <w:lang w:val="en-US" w:eastAsia="zh-CN"/>
        </w:rPr>
        <w:t>8</w:t>
      </w:r>
      <w:r>
        <w:rPr>
          <w:rFonts w:hint="eastAsia" w:ascii="Times New Roman" w:hAnsi="Times New Roman" w:eastAsia="宋体" w:cs="Times New Roman"/>
          <w:color w:val="auto"/>
          <w:sz w:val="24"/>
          <w:szCs w:val="20"/>
        </w:rPr>
        <w:t>、项目内设施设备维保及检测费用由采购人负责。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Times New Roman"/>
          <w:b/>
          <w:color w:val="auto"/>
          <w:sz w:val="24"/>
          <w:szCs w:val="24"/>
          <w:lang w:val="en-US" w:eastAsia="zh-CN"/>
        </w:rPr>
      </w:pPr>
      <w:r>
        <w:rPr>
          <w:rFonts w:hint="eastAsia" w:ascii="宋体" w:hAnsi="宋体" w:eastAsia="宋体" w:cs="Times New Roman"/>
          <w:b/>
          <w:color w:val="auto"/>
          <w:sz w:val="24"/>
          <w:szCs w:val="24"/>
          <w:lang w:val="en-US" w:eastAsia="zh-CN"/>
        </w:rPr>
        <w:t>九、物业服务过程中，对物业公司评价考核验收标准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（一）保安服务标准及考核办法</w:t>
      </w:r>
    </w:p>
    <w:tbl>
      <w:tblPr>
        <w:tblStyle w:val="1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542"/>
        <w:gridCol w:w="90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9"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内容</w:t>
            </w:r>
          </w:p>
        </w:tc>
        <w:tc>
          <w:tcPr>
            <w:tcW w:w="5542"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标准</w:t>
            </w:r>
          </w:p>
        </w:tc>
        <w:tc>
          <w:tcPr>
            <w:tcW w:w="90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2235"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9"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仪容仪表</w:t>
            </w:r>
          </w:p>
        </w:tc>
        <w:tc>
          <w:tcPr>
            <w:tcW w:w="5542" w:type="dxa"/>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1.按规定着装，统一穿制服，黑色皮鞋、戴保安帽、系领带，上岗必须</w:t>
            </w:r>
            <w:r>
              <w:rPr>
                <w:rFonts w:hint="eastAsia" w:ascii="宋体" w:hAnsi="宋体" w:eastAsia="宋体" w:cs="宋体"/>
                <w:color w:val="auto"/>
                <w:sz w:val="24"/>
                <w:szCs w:val="24"/>
                <w:lang w:val="en-US" w:eastAsia="zh-CN"/>
              </w:rPr>
              <w:t>佩戴</w:t>
            </w:r>
            <w:r>
              <w:rPr>
                <w:rFonts w:hint="eastAsia" w:ascii="宋体" w:hAnsi="宋体" w:eastAsia="宋体" w:cs="宋体"/>
                <w:color w:val="auto"/>
                <w:sz w:val="24"/>
                <w:szCs w:val="24"/>
              </w:rPr>
              <w:t>工作牌；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2.精神饱满，姿态良好，抬头挺胸，不东倒西歪、前倾后靠、伸懒腰；</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3.举止文明、大方、得体，不随地吐痰、乱丢杂物，不挖耳抠鼻孔或玩弄其它物品；</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4.不袖手，背手或将手插入衣袋，不勾肩搭背；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5.不准留长发、蓄胡子、留长指甲；</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6.禁止披衣、敞怀、挽袖、卷裤腿、戴歪帽、打赤脚。</w:t>
            </w:r>
          </w:p>
        </w:tc>
        <w:tc>
          <w:tcPr>
            <w:tcW w:w="90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8分</w:t>
            </w:r>
          </w:p>
        </w:tc>
        <w:tc>
          <w:tcPr>
            <w:tcW w:w="2235"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一项不合格扣除2分，扣完为止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9"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服务态度</w:t>
            </w:r>
          </w:p>
        </w:tc>
        <w:tc>
          <w:tcPr>
            <w:tcW w:w="5542" w:type="dxa"/>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做到</w:t>
            </w:r>
            <w:r>
              <w:rPr>
                <w:rFonts w:hint="eastAsia" w:ascii="宋体" w:hAnsi="宋体" w:eastAsia="宋体" w:cs="宋体"/>
                <w:color w:val="auto"/>
                <w:sz w:val="24"/>
                <w:szCs w:val="24"/>
              </w:rPr>
              <w:t>微笑服务；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2.主动、热情、耐心、周到地为业主服务；</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3.不发生争吵、打斗事件；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4.巡逻中见到业主时应闪身站在一边，微笑并点头问好。</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5.文明用语：对人热情，微笑服务，不卑不亢</w:t>
            </w:r>
          </w:p>
        </w:tc>
        <w:tc>
          <w:tcPr>
            <w:tcW w:w="90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8分</w:t>
            </w:r>
          </w:p>
        </w:tc>
        <w:tc>
          <w:tcPr>
            <w:tcW w:w="2235"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对一项不合格的扣除2分，扣完为止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9"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服务要求</w:t>
            </w:r>
          </w:p>
        </w:tc>
        <w:tc>
          <w:tcPr>
            <w:tcW w:w="5542" w:type="dxa"/>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1.不出现管辖范围内秩序混乱等情况；</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2.车场内车辆完好无损，车辆指挥标准及时；</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3.接到业主报警不超过两分钟赶到现场并报告；</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4.处理各种违章，文明礼貌，及时有效，机动灵活，不失原则；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5.及时发现各种事故隐患，不因失职而出现意外事故；</w:t>
            </w:r>
          </w:p>
        </w:tc>
        <w:tc>
          <w:tcPr>
            <w:tcW w:w="90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24分</w:t>
            </w:r>
          </w:p>
        </w:tc>
        <w:tc>
          <w:tcPr>
            <w:tcW w:w="2235"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一项达不到要求扣除4分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9" w:type="dxa"/>
            <w:tcBorders>
              <w:bottom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纪律</w:t>
            </w:r>
          </w:p>
        </w:tc>
        <w:tc>
          <w:tcPr>
            <w:tcW w:w="5542" w:type="dxa"/>
            <w:tcBorders>
              <w:bottom w:val="single" w:color="auto" w:sz="4" w:space="0"/>
            </w:tcBorders>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1.按时交接班，不喝酒、吸烟，不嬉笑、打闹，不迟到、早退，忠于职守；</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2.不准在岗位上坐卧、倚靠、闲谈、吃东西、看书报，不脱岗、睡岗；</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3.处理问题讲原则、讲方法，以理服人；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4.遵守公司廉洁制度和有关管理规定，不收受业主钱财和物品，不利用工作之便敲诈勒索，保守内部机密；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5.上班不会客、闲谈，不做与本职工作无关的事；</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6.服从领导安排，团结同事，不挑拨是非；</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7.禁止利用空暇之余进行赌博等其它违法行为；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8.勇于同违法乱纪行为作斗争；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9.加强学习，提高自身素质。</w:t>
            </w:r>
          </w:p>
        </w:tc>
        <w:tc>
          <w:tcPr>
            <w:tcW w:w="900" w:type="dxa"/>
            <w:tcBorders>
              <w:bottom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12分</w:t>
            </w:r>
          </w:p>
        </w:tc>
        <w:tc>
          <w:tcPr>
            <w:tcW w:w="2235" w:type="dxa"/>
            <w:tcBorders>
              <w:bottom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对达不到要求的，出现一项扣2分，扣完为止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9"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工作要求</w:t>
            </w:r>
          </w:p>
        </w:tc>
        <w:tc>
          <w:tcPr>
            <w:tcW w:w="5542" w:type="dxa"/>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1.服从领导，听从指挥；</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2.能熟练掌握物业管理范围的基本情况，包括业主的基本情况（姓名、特征等）。熟悉楼宇结构，防盗消防设备，主要通道的具体位置，配电房，消防中心等重点位置的防范等；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3.能熟练掌握报警监控、对讲等设施、设备的操作；</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4.善于发现，分析处理各种事故隐患和突发事件，有较强分析、判断、处理问题的能力；</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5.熟悉车场的基本情况，熟练掌握业主相貌特征、车牌号和车辆外型、颜色等；</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6.能及时、准确填写各种表格、记录；</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7.能熟练掌握公共设施的情况；</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8.对破坏花卉、草坪等行为及时制止；</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9.车辆管理中正确指挥车辆停放；</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10.驱赶物业范围内乱践踏草地、散发广告、捡垃圾等闲杂违章人员；</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11.按车位泊车，无车辆违章停放在绿地、人行道等行为；</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12.做好值班室及宿舍的卫生等情况；</w:t>
            </w:r>
          </w:p>
        </w:tc>
        <w:tc>
          <w:tcPr>
            <w:tcW w:w="90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44分</w:t>
            </w:r>
          </w:p>
        </w:tc>
        <w:tc>
          <w:tcPr>
            <w:tcW w:w="2235"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对达不到工作要求的，出现一项扣除4分，扣完 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9" w:type="dxa"/>
            <w:noWrap w:val="0"/>
            <w:textDirection w:val="tbLrV"/>
            <w:vAlign w:val="center"/>
          </w:tcPr>
          <w:p>
            <w:pPr>
              <w:spacing w:line="360" w:lineRule="auto"/>
              <w:ind w:left="113" w:right="113"/>
              <w:jc w:val="center"/>
              <w:rPr>
                <w:rFonts w:hint="eastAsia" w:ascii="宋体" w:hAnsi="宋体" w:eastAsia="宋体" w:cs="宋体"/>
                <w:color w:val="auto"/>
                <w:sz w:val="24"/>
                <w:szCs w:val="24"/>
              </w:rPr>
            </w:pPr>
            <w:r>
              <w:rPr>
                <w:rFonts w:hint="eastAsia" w:ascii="宋体" w:hAnsi="宋体" w:eastAsia="宋体" w:cs="宋体"/>
                <w:color w:val="auto"/>
                <w:sz w:val="24"/>
                <w:szCs w:val="24"/>
              </w:rPr>
              <w:t>其它</w:t>
            </w:r>
          </w:p>
        </w:tc>
        <w:tc>
          <w:tcPr>
            <w:tcW w:w="5542" w:type="dxa"/>
            <w:noWrap w:val="0"/>
            <w:vAlign w:val="top"/>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1.能遵守保安员培训制度，坚持学习、训练（按培训大纲及记录检查）；</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2.能遵守保安员职责、权限规定。</w:t>
            </w:r>
          </w:p>
        </w:tc>
        <w:tc>
          <w:tcPr>
            <w:tcW w:w="90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4分</w:t>
            </w:r>
          </w:p>
        </w:tc>
        <w:tc>
          <w:tcPr>
            <w:tcW w:w="2235"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不符合标准一项扣2分。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9"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5542" w:type="dxa"/>
            <w:noWrap w:val="0"/>
            <w:vAlign w:val="top"/>
          </w:tcPr>
          <w:p>
            <w:pPr>
              <w:spacing w:line="360" w:lineRule="auto"/>
              <w:rPr>
                <w:rFonts w:hint="eastAsia" w:ascii="宋体" w:hAnsi="宋体" w:eastAsia="宋体" w:cs="宋体"/>
                <w:color w:val="auto"/>
                <w:sz w:val="24"/>
                <w:szCs w:val="24"/>
              </w:rPr>
            </w:pPr>
          </w:p>
        </w:tc>
        <w:tc>
          <w:tcPr>
            <w:tcW w:w="90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100分</w:t>
            </w:r>
          </w:p>
        </w:tc>
        <w:tc>
          <w:tcPr>
            <w:tcW w:w="2235" w:type="dxa"/>
            <w:noWrap w:val="0"/>
            <w:vAlign w:val="center"/>
          </w:tcPr>
          <w:p>
            <w:pPr>
              <w:spacing w:line="360" w:lineRule="auto"/>
              <w:jc w:val="center"/>
              <w:rPr>
                <w:rFonts w:hint="eastAsia" w:ascii="宋体" w:hAnsi="宋体" w:eastAsia="宋体" w:cs="宋体"/>
                <w:color w:val="auto"/>
                <w:sz w:val="24"/>
                <w:szCs w:val="24"/>
              </w:rPr>
            </w:pPr>
          </w:p>
        </w:tc>
      </w:tr>
    </w:tbl>
    <w:p>
      <w:pPr>
        <w:spacing w:line="360" w:lineRule="auto"/>
        <w:ind w:left="0" w:leftChars="0" w:firstLine="516" w:firstLineChars="215"/>
        <w:rPr>
          <w:rFonts w:hint="eastAsia" w:ascii="宋体" w:hAnsi="宋体" w:eastAsia="宋体" w:cs="宋体"/>
          <w:color w:val="auto"/>
          <w:sz w:val="24"/>
          <w:szCs w:val="24"/>
        </w:rPr>
      </w:pPr>
      <w:r>
        <w:rPr>
          <w:rFonts w:hint="eastAsia" w:ascii="宋体" w:hAnsi="宋体" w:eastAsia="宋体" w:cs="宋体"/>
          <w:color w:val="auto"/>
          <w:sz w:val="24"/>
          <w:szCs w:val="24"/>
        </w:rPr>
        <w:t>（二）保洁工作检验标准办法</w:t>
      </w:r>
    </w:p>
    <w:tbl>
      <w:tblPr>
        <w:tblStyle w:val="16"/>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5223"/>
        <w:gridCol w:w="777"/>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项目</w:t>
            </w:r>
          </w:p>
        </w:tc>
        <w:tc>
          <w:tcPr>
            <w:tcW w:w="5223"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标准</w:t>
            </w:r>
          </w:p>
        </w:tc>
        <w:tc>
          <w:tcPr>
            <w:tcW w:w="77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分值</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仪容仪表</w:t>
            </w:r>
          </w:p>
        </w:tc>
        <w:tc>
          <w:tcPr>
            <w:tcW w:w="5223"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1.上班穿工作服，佩带工作牌，不准穿拖鞋，不穿奇装异服。</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2.上下班时，手不放在衣服口袋内，不勾肩搭背。</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3.精神饱满，举止文明、端庄，仪表整洁、利落。</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4.遵守办公环境规定。</w:t>
            </w:r>
          </w:p>
        </w:tc>
        <w:tc>
          <w:tcPr>
            <w:tcW w:w="77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6分</w:t>
            </w:r>
          </w:p>
        </w:tc>
        <w:tc>
          <w:tcPr>
            <w:tcW w:w="2665"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每发现一项不合格扣2分，扣完为止。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服务态度</w:t>
            </w:r>
          </w:p>
        </w:tc>
        <w:tc>
          <w:tcPr>
            <w:tcW w:w="5223"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1.见到业主微笑、点头、问好。</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2.使用规范文明礼貌用语。</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3.服务态度端正，有良好的职业道德。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4.做事认真负责，有较强的奉献精神。</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5.服从领导。</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6.文明服务，礼貌待人。</w:t>
            </w:r>
          </w:p>
        </w:tc>
        <w:tc>
          <w:tcPr>
            <w:tcW w:w="77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6分</w:t>
            </w:r>
          </w:p>
        </w:tc>
        <w:tc>
          <w:tcPr>
            <w:tcW w:w="2665"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每发现一项不合格扣1分。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工作   纪律</w:t>
            </w:r>
          </w:p>
        </w:tc>
        <w:tc>
          <w:tcPr>
            <w:tcW w:w="5223"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1.遵守法纪、员工纪律，履行职责。</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2.上班不迟到、早退，不旷工离岗。</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3.上班不会客、闲谈，不在走廊楼梯间大声喧哗，不做与本职工作无关的事。</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4.服从领导安排，团结同事，不挑拨是非，保守公司机密。</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5.遵守公司廉洁制度和有关管理规定，不收受、私自动用业主钱财和物品。</w:t>
            </w:r>
          </w:p>
        </w:tc>
        <w:tc>
          <w:tcPr>
            <w:tcW w:w="77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8分</w:t>
            </w:r>
          </w:p>
        </w:tc>
        <w:tc>
          <w:tcPr>
            <w:tcW w:w="2665"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每发现一项不合格扣2分，扣完为止。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工作 日志</w:t>
            </w: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工作日志书写清楚、内容齐全。</w:t>
            </w:r>
          </w:p>
        </w:tc>
        <w:tc>
          <w:tcPr>
            <w:tcW w:w="77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2分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不合格扣2分。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restart"/>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 xml:space="preserve">室外                                </w:t>
            </w: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路面、散水坡：无瓜壳果皮、纸屑等杂物，无积水，无污渍,每100平方米内的烟头及相应大小的杂物不超过2个。</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垃圾桶：内部垃圾及时清理，外表无污迹，粘附物，定期对蚊蝇害虫进行消杀，无明显蚊虫。</w:t>
            </w:r>
          </w:p>
        </w:tc>
        <w:tc>
          <w:tcPr>
            <w:tcW w:w="777"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有一处不符合标准扣1分，扣完为止。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标识牌、雕塑：无乱张贴，目视表面无明显灰尘，无污迹，不锈钢材质，光亮无锈迹；木材质，无脱漆、变形现象，用纸巾擦拭无明显灰尘。</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有一处不符合标准扣1分，扣完为止。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沙井：底部无垃圾，无积水、积沙、盖板无污迹。</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有一处不符合标准扣1分，扣完为止。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雨、污水井：检查井内壁无粘附物，井底无沉淀物，水流畅通，井盖上无污迹。</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有一处不符合标准扣1分，扣完为止。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化粪池：不外溢污水，定期消杀，防止蚊蝇的滋生，无明显蚊虫。</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达不到标准扣2分。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场地：地面无散落垃圾，无积水、无明显污迹。</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达不到标准扣2分。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宣传栏：无乱张贴，目视表面无明显灰尘，无污迹。</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达不到标准扣2分。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楼道顶灯：目视灯壳、灯杆无明显灰尘、污迹。</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有一处不符合标准扣1分，扣完为止。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垃圾中转站及垃圾物：地面无散落垃圾、无污水、污渍，无粘附物，无明显污迹。</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有一处不符合标准扣1分，扣完为止。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restart"/>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 xml:space="preserve">室  内 </w:t>
            </w: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楼道梯级和走廊地面、电梯：无杂物、纸屑、明显污迹，全部梯级烟头不超过2个，走廊100平方米烟头不超过2个。</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不符合标准的全部扣除。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rPr>
              <w:t>天台、转换层、雨蓬：目视无垃圾，无积水，无污迹，明沟畅通。</w:t>
            </w:r>
          </w:p>
        </w:tc>
        <w:tc>
          <w:tcPr>
            <w:tcW w:w="777"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不符合标准的全部扣除。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水磨石、水泥、大理石、地板砖、木地板地面的清洁：无垃圾杂物，无泥沙、无污渍，大理石地面打蜡抛光后有光泽，木地板无明显灰尘，无污渍。</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瓷片、乳胶漆、喷涂墙面的清洁：瓷片、喷涂墙面用纸擦拭50厘米无明显灰尘，乳胶漆墙面无污迹，目视无明显灰尘。</w:t>
            </w:r>
          </w:p>
        </w:tc>
        <w:tc>
          <w:tcPr>
            <w:tcW w:w="777"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2665"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天花板、天棚：距1米处目视无蜘蛛网，无明显灰尘。</w:t>
            </w:r>
          </w:p>
        </w:tc>
        <w:tc>
          <w:tcPr>
            <w:tcW w:w="777"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不符合标准的全部扣除。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灯罩、烟感、指示灯、通风口、电灯开关：目视无明显灰尘，无污渍。</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玻璃门窗：无污迹，清刮后用纸巾擦拭无明显灰尘，门窗框、窗台无灰尘、污渍。</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公用门窗、消防栓（箱）、标牌、扶手、栏杆、意见箱、电表箱：目视无明显污迹，用纸巾擦拭无明显灰尘，不锈钢光亮，无污渍。</w:t>
            </w:r>
          </w:p>
        </w:tc>
        <w:tc>
          <w:tcPr>
            <w:tcW w:w="77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4分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空调机房：目视无污迹，无杂物堆放，空调设备无明显灰尘。</w:t>
            </w:r>
          </w:p>
        </w:tc>
        <w:tc>
          <w:tcPr>
            <w:tcW w:w="777"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不符合标准的全部扣除。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水泵房：地面无垃圾，无积水，无杂物堆放。</w:t>
            </w:r>
          </w:p>
        </w:tc>
        <w:tc>
          <w:tcPr>
            <w:tcW w:w="777"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不符合标准的全部扣除。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电脑机房：整洁无杂物，墙面无灰尘、蜘蛛网，桌面清洁，地面无尘土，不起静电</w:t>
            </w:r>
          </w:p>
        </w:tc>
        <w:tc>
          <w:tcPr>
            <w:tcW w:w="777"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垃圾桶：及时清理，无杂物、无污物、无明显蚊蝇在飞，外部用纸巾擦拭无明显灰尘。</w:t>
            </w:r>
          </w:p>
        </w:tc>
        <w:tc>
          <w:tcPr>
            <w:tcW w:w="777"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一处不符合标准扣0.5分，扣完 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restart"/>
            <w:tcBorders>
              <w:top w:val="nil"/>
            </w:tcBorders>
            <w:noWrap w:val="0"/>
            <w:vAlign w:val="top"/>
          </w:tcPr>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室</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内</w:t>
            </w: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热水器或饮水机：目视无明显污迹，不锈钢无锈渍，无灰尘，地面无积水。</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vMerge w:val="continue"/>
            <w:tcBorders>
              <w:top w:val="nil"/>
            </w:tcBorders>
            <w:noWrap w:val="0"/>
            <w:vAlign w:val="top"/>
          </w:tcPr>
          <w:p>
            <w:pPr>
              <w:spacing w:line="360" w:lineRule="auto"/>
              <w:rPr>
                <w:rFonts w:ascii="宋体" w:hAnsi="宋体" w:eastAsia="宋体" w:cs="宋体"/>
                <w:color w:val="auto"/>
                <w:sz w:val="24"/>
                <w:szCs w:val="24"/>
              </w:rPr>
            </w:pP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仓库：整齐、摆放有序，无垃圾，无杂物，无明显灰尘。</w:t>
            </w:r>
          </w:p>
        </w:tc>
        <w:tc>
          <w:tcPr>
            <w:tcW w:w="77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tcBorders>
              <w:top w:val="nil"/>
            </w:tcBorders>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卫</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生</w:t>
            </w:r>
          </w:p>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间</w:t>
            </w:r>
          </w:p>
        </w:tc>
        <w:tc>
          <w:tcPr>
            <w:tcW w:w="5223"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公用卫生间：</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1、工具齐全，摆放整齐有序。</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2、无异味。</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3、地面无积水、无污渍，无杂物。</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4、瓷片、门、窗用纸巾擦拭无明显灰尘。</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5、便器无污渍，小便器内有无卫生球。</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6、天花、灯具目视无明显灰尘。</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7、玻璃、镜面光亮无水痕，无污迹。</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8、垃圾桶内垃圾及时清理，定期进行杀虫，无明显蚊蝇。</w:t>
            </w:r>
          </w:p>
        </w:tc>
        <w:tc>
          <w:tcPr>
            <w:tcW w:w="77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12分</w:t>
            </w:r>
          </w:p>
        </w:tc>
        <w:tc>
          <w:tcPr>
            <w:tcW w:w="266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一项不符合标准扣1分。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0"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合   计</w:t>
            </w:r>
          </w:p>
        </w:tc>
        <w:tc>
          <w:tcPr>
            <w:tcW w:w="5223" w:type="dxa"/>
            <w:noWrap w:val="0"/>
            <w:vAlign w:val="top"/>
          </w:tcPr>
          <w:p>
            <w:pPr>
              <w:spacing w:line="360" w:lineRule="auto"/>
              <w:rPr>
                <w:rFonts w:ascii="宋体" w:hAnsi="宋体" w:eastAsia="宋体" w:cs="宋体"/>
                <w:color w:val="auto"/>
                <w:sz w:val="24"/>
                <w:szCs w:val="24"/>
              </w:rPr>
            </w:pPr>
          </w:p>
        </w:tc>
        <w:tc>
          <w:tcPr>
            <w:tcW w:w="77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100</w:t>
            </w:r>
          </w:p>
        </w:tc>
        <w:tc>
          <w:tcPr>
            <w:tcW w:w="2665" w:type="dxa"/>
            <w:noWrap w:val="0"/>
            <w:vAlign w:val="top"/>
          </w:tcPr>
          <w:p>
            <w:pPr>
              <w:spacing w:line="360" w:lineRule="auto"/>
              <w:rPr>
                <w:rFonts w:ascii="宋体" w:hAnsi="宋体" w:eastAsia="宋体" w:cs="宋体"/>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食堂</w:t>
      </w:r>
      <w:r>
        <w:rPr>
          <w:rFonts w:hint="eastAsia" w:ascii="宋体" w:hAnsi="宋体" w:eastAsia="宋体" w:cs="宋体"/>
          <w:color w:val="auto"/>
          <w:sz w:val="24"/>
          <w:szCs w:val="24"/>
        </w:rPr>
        <w:t>工作检验标准办法</w:t>
      </w:r>
    </w:p>
    <w:tbl>
      <w:tblPr>
        <w:tblStyle w:val="16"/>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178"/>
        <w:gridCol w:w="822"/>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项目</w:t>
            </w:r>
          </w:p>
        </w:tc>
        <w:tc>
          <w:tcPr>
            <w:tcW w:w="5178"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标准</w:t>
            </w:r>
          </w:p>
        </w:tc>
        <w:tc>
          <w:tcPr>
            <w:tcW w:w="822"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分值</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noWrap w:val="0"/>
            <w:vAlign w:val="center"/>
          </w:tcPr>
          <w:p>
            <w:pPr>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供餐要求</w:t>
            </w:r>
          </w:p>
        </w:tc>
        <w:tc>
          <w:tcPr>
            <w:tcW w:w="5178" w:type="dxa"/>
            <w:noWrap w:val="0"/>
            <w:vAlign w:val="top"/>
          </w:tcPr>
          <w:p>
            <w:pPr>
              <w:spacing w:line="360"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菜肴搭配合理，营养膳食</w:t>
            </w:r>
          </w:p>
          <w:p>
            <w:pPr>
              <w:spacing w:line="360"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rPr>
              <w:t>适合大多数人的口味</w:t>
            </w:r>
          </w:p>
          <w:p>
            <w:pPr>
              <w:spacing w:line="360"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rPr>
              <w:t>掌握好供应时间节点</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en-US"/>
              </w:rPr>
              <w:t>按需操作和供应，减少浪费</w:t>
            </w:r>
          </w:p>
        </w:tc>
        <w:tc>
          <w:tcPr>
            <w:tcW w:w="822"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2627" w:type="dxa"/>
            <w:noWrap w:val="0"/>
            <w:vAlign w:val="center"/>
          </w:tcPr>
          <w:p>
            <w:pPr>
              <w:spacing w:line="360" w:lineRule="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每发现一项不合格扣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服务态度</w:t>
            </w:r>
          </w:p>
        </w:tc>
        <w:tc>
          <w:tcPr>
            <w:tcW w:w="5178"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1.见到业主微笑、点头、问好。</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2.使用规范文明礼貌用语。</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3.服务态度端正，有良好的职业道德。</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4.做事认真负责，有较强的奉献精神。</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5.服从领导。</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6.文明服务，礼貌待人。</w:t>
            </w:r>
          </w:p>
        </w:tc>
        <w:tc>
          <w:tcPr>
            <w:tcW w:w="822"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2627" w:type="dxa"/>
            <w:noWrap w:val="0"/>
            <w:vAlign w:val="center"/>
          </w:tcPr>
          <w:p>
            <w:pPr>
              <w:spacing w:line="360" w:lineRule="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每发现一项不合格扣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工作纪律</w:t>
            </w:r>
          </w:p>
        </w:tc>
        <w:tc>
          <w:tcPr>
            <w:tcW w:w="5178"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1.遵守法纪、员工纪律，履行职责。</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2.上班不迟到、早退，不旷工离岗。</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3.上班不会客、闲谈，不在走廊楼梯间大声喧哗，不做与本职工作无关的事。</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4.服从领导安排，团结同事，不挑拨是非，保守公司机密。</w:t>
            </w:r>
          </w:p>
        </w:tc>
        <w:tc>
          <w:tcPr>
            <w:tcW w:w="822"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8分</w:t>
            </w:r>
          </w:p>
        </w:tc>
        <w:tc>
          <w:tcPr>
            <w:tcW w:w="2627"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每发现一项不合格扣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食品卫生</w:t>
            </w:r>
          </w:p>
        </w:tc>
        <w:tc>
          <w:tcPr>
            <w:tcW w:w="5178"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把好食品和原辅料卫生质量关，坚决杜绝不洁和变质食品及菜肴进厨房、上餐桌</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发现质量问题，立即撤换，并进行调查、核实，及时提出处理意见和整改措施，消除影响。</w:t>
            </w:r>
          </w:p>
        </w:tc>
        <w:tc>
          <w:tcPr>
            <w:tcW w:w="822"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分</w:t>
            </w:r>
          </w:p>
        </w:tc>
        <w:tc>
          <w:tcPr>
            <w:tcW w:w="2627" w:type="dxa"/>
            <w:noWrap w:val="0"/>
            <w:vAlign w:val="center"/>
          </w:tcPr>
          <w:p>
            <w:pPr>
              <w:spacing w:line="360" w:lineRule="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每发现一项不合格扣</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restart"/>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lang w:val="en-US" w:eastAsia="zh-CN"/>
              </w:rPr>
              <w:t>餐厅卫生</w:t>
            </w:r>
          </w:p>
        </w:tc>
        <w:tc>
          <w:tcPr>
            <w:tcW w:w="5178"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餐厅保持清洁，门窗光亮，空气清新、畅通；</w:t>
            </w:r>
          </w:p>
        </w:tc>
        <w:tc>
          <w:tcPr>
            <w:tcW w:w="822"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桌椅干净无尘，地面清洁，有饭菜打翻，及时清理；</w:t>
            </w:r>
          </w:p>
        </w:tc>
        <w:tc>
          <w:tcPr>
            <w:tcW w:w="822"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有一处不符合标准扣1分，扣完为止。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餐具严格消毒，无污垢，无异味</w:t>
            </w:r>
          </w:p>
        </w:tc>
        <w:tc>
          <w:tcPr>
            <w:tcW w:w="822"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3分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有一处不符合标准扣1分，扣完为止。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restart"/>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食品卫生</w:t>
            </w:r>
          </w:p>
        </w:tc>
        <w:tc>
          <w:tcPr>
            <w:tcW w:w="5178"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建立食品卫生管理制度、原材料管理制度、设备管理制度、岗位职责、工作规程、工作计划、考核标准</w:t>
            </w:r>
          </w:p>
        </w:tc>
        <w:tc>
          <w:tcPr>
            <w:tcW w:w="822" w:type="dxa"/>
            <w:noWrap w:val="0"/>
            <w:vAlign w:val="center"/>
          </w:tcPr>
          <w:p>
            <w:pPr>
              <w:spacing w:line="360" w:lineRule="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不符合标准的全部扣除。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center"/>
          </w:tcPr>
          <w:p>
            <w:pPr>
              <w:spacing w:line="360" w:lineRule="auto"/>
              <w:jc w:val="left"/>
              <w:rPr>
                <w:rFonts w:ascii="宋体" w:hAnsi="宋体" w:eastAsia="宋体" w:cs="宋体"/>
                <w:color w:val="auto"/>
                <w:sz w:val="24"/>
                <w:szCs w:val="24"/>
              </w:rPr>
            </w:pPr>
            <w:r>
              <w:rPr>
                <w:rFonts w:hint="eastAsia" w:ascii="宋体" w:hAnsi="宋体" w:eastAsia="宋体" w:cs="宋体"/>
                <w:color w:val="auto"/>
                <w:sz w:val="24"/>
                <w:szCs w:val="24"/>
                <w:lang w:val="en-US"/>
              </w:rPr>
              <w:t>餐（炊）具清洗标准和程序完善，保持餐（炊）具清洁卫生；</w:t>
            </w:r>
          </w:p>
        </w:tc>
        <w:tc>
          <w:tcPr>
            <w:tcW w:w="822" w:type="dxa"/>
            <w:noWrap w:val="0"/>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不符合标准的全部扣除。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控制好餐（炊）具破损率及洗涤剂、清洁物品的消耗量。</w:t>
            </w:r>
          </w:p>
        </w:tc>
        <w:tc>
          <w:tcPr>
            <w:tcW w:w="822"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粗加工区、冷藏室、厨房、面点间、洗碗间等各部位卫生责任明确，做到无污迹，无油渍，无异味。</w:t>
            </w:r>
          </w:p>
        </w:tc>
        <w:tc>
          <w:tcPr>
            <w:tcW w:w="822" w:type="dxa"/>
            <w:noWrap w:val="0"/>
            <w:vAlign w:val="center"/>
          </w:tcPr>
          <w:p>
            <w:pPr>
              <w:spacing w:line="360" w:lineRule="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4分</w:t>
            </w:r>
          </w:p>
        </w:tc>
        <w:tc>
          <w:tcPr>
            <w:tcW w:w="2627"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物品摆放有序、规范，建立并执行卫生包干制及每日检查制度。</w:t>
            </w:r>
          </w:p>
        </w:tc>
        <w:tc>
          <w:tcPr>
            <w:tcW w:w="822" w:type="dxa"/>
            <w:noWrap w:val="0"/>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不符合标准的全部扣除。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贯彻执行食品卫生制度，抓好卫生和安全工作，加强安全保卫、防火教育，确保餐厅厨房安全。</w:t>
            </w:r>
          </w:p>
        </w:tc>
        <w:tc>
          <w:tcPr>
            <w:tcW w:w="822"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4分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认真记录并保持仓库规定的温度、湿度，做到防火、防潮、防霉变。</w:t>
            </w:r>
          </w:p>
        </w:tc>
        <w:tc>
          <w:tcPr>
            <w:tcW w:w="822" w:type="dxa"/>
            <w:noWrap w:val="0"/>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top"/>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严格按照《食品卫生法》要求采购食品原材料，严禁采购腐败变质食品和过期食品。</w:t>
            </w:r>
          </w:p>
        </w:tc>
        <w:tc>
          <w:tcPr>
            <w:tcW w:w="822"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4分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食堂工作人员必须保持食品和冰箱存放食品的清洁卫生。</w:t>
            </w:r>
          </w:p>
        </w:tc>
        <w:tc>
          <w:tcPr>
            <w:tcW w:w="822" w:type="dxa"/>
            <w:noWrap w:val="0"/>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不符合标准的全部扣除。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合理储存食品，做到餐具和食品生熟、荤素分开，防止食品相互交叉污染。</w:t>
            </w:r>
          </w:p>
        </w:tc>
        <w:tc>
          <w:tcPr>
            <w:tcW w:w="822" w:type="dxa"/>
            <w:noWrap w:val="0"/>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不符合标准的全部扣除。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食堂内各种物品表面的清洁和消毒。</w:t>
            </w:r>
          </w:p>
        </w:tc>
        <w:tc>
          <w:tcPr>
            <w:tcW w:w="822" w:type="dxa"/>
            <w:noWrap w:val="0"/>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restart"/>
            <w:tcBorders>
              <w:top w:val="nil"/>
            </w:tcBorders>
            <w:noWrap w:val="0"/>
            <w:vAlign w:val="top"/>
          </w:tcPr>
          <w:p>
            <w:pPr>
              <w:spacing w:line="360" w:lineRule="auto"/>
              <w:rPr>
                <w:rFonts w:ascii="宋体" w:hAnsi="宋体" w:eastAsia="宋体" w:cs="宋体"/>
                <w:color w:val="auto"/>
                <w:sz w:val="24"/>
                <w:szCs w:val="24"/>
              </w:rPr>
            </w:pPr>
          </w:p>
          <w:p>
            <w:pPr>
              <w:spacing w:line="360" w:lineRule="auto"/>
              <w:rPr>
                <w:rFonts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菜品要求</w:t>
            </w:r>
          </w:p>
        </w:tc>
        <w:tc>
          <w:tcPr>
            <w:tcW w:w="5178"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把好食品和原辅料卫生质量关，坚决杜绝不洁和变质食品</w:t>
            </w:r>
          </w:p>
        </w:tc>
        <w:tc>
          <w:tcPr>
            <w:tcW w:w="822" w:type="dxa"/>
            <w:noWrap w:val="0"/>
            <w:vAlign w:val="center"/>
          </w:tcPr>
          <w:p>
            <w:pPr>
              <w:spacing w:line="360" w:lineRule="auto"/>
              <w:rPr>
                <w:rFonts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center"/>
          </w:tcPr>
          <w:p>
            <w:pPr>
              <w:spacing w:line="360" w:lineRule="auto"/>
              <w:rPr>
                <w:rFonts w:ascii="宋体" w:hAnsi="宋体" w:eastAsia="宋体" w:cs="宋体"/>
                <w:color w:val="auto"/>
                <w:sz w:val="24"/>
                <w:szCs w:val="24"/>
              </w:rPr>
            </w:pPr>
            <w:r>
              <w:rPr>
                <w:rFonts w:hint="eastAsia" w:ascii="宋体" w:hAnsi="宋体" w:eastAsia="宋体" w:cs="宋体"/>
                <w:color w:val="auto"/>
                <w:sz w:val="24"/>
                <w:szCs w:val="24"/>
                <w:lang w:val="en-US"/>
              </w:rPr>
              <w:t>菜品样式多种选择，营养搭配科学合理，满足营养需求。</w:t>
            </w:r>
          </w:p>
        </w:tc>
        <w:tc>
          <w:tcPr>
            <w:tcW w:w="822" w:type="dxa"/>
            <w:noWrap w:val="0"/>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4分</w:t>
            </w:r>
          </w:p>
        </w:tc>
        <w:tc>
          <w:tcPr>
            <w:tcW w:w="2627"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rPr>
              <w:t>具备开发各种饭菜花色品种的能力，满足不同层次就餐者要求。</w:t>
            </w:r>
          </w:p>
        </w:tc>
        <w:tc>
          <w:tcPr>
            <w:tcW w:w="822" w:type="dxa"/>
            <w:noWrap w:val="0"/>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4分</w:t>
            </w:r>
          </w:p>
        </w:tc>
        <w:tc>
          <w:tcPr>
            <w:tcW w:w="2627" w:type="dxa"/>
            <w:noWrap w:val="0"/>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vMerge w:val="continue"/>
            <w:noWrap w:val="0"/>
            <w:vAlign w:val="top"/>
          </w:tcPr>
          <w:p>
            <w:pPr>
              <w:spacing w:line="360" w:lineRule="auto"/>
              <w:rPr>
                <w:rFonts w:ascii="宋体" w:hAnsi="宋体" w:eastAsia="宋体" w:cs="宋体"/>
                <w:color w:val="auto"/>
                <w:sz w:val="24"/>
                <w:szCs w:val="24"/>
              </w:rPr>
            </w:pPr>
          </w:p>
        </w:tc>
        <w:tc>
          <w:tcPr>
            <w:tcW w:w="5178"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rPr>
              <w:t>根据季节变化，不断创新和推出</w:t>
            </w:r>
            <w:r>
              <w:rPr>
                <w:rFonts w:hint="eastAsia" w:ascii="宋体" w:hAnsi="宋体" w:eastAsia="宋体" w:cs="宋体"/>
                <w:color w:val="auto"/>
                <w:sz w:val="24"/>
                <w:szCs w:val="24"/>
                <w:lang w:val="en-US" w:eastAsia="zh-CN"/>
              </w:rPr>
              <w:t>时令</w:t>
            </w:r>
            <w:r>
              <w:rPr>
                <w:rFonts w:hint="eastAsia" w:ascii="宋体" w:hAnsi="宋体" w:eastAsia="宋体" w:cs="宋体"/>
                <w:color w:val="auto"/>
                <w:sz w:val="24"/>
                <w:szCs w:val="24"/>
                <w:lang w:val="en-US"/>
              </w:rPr>
              <w:t>菜。</w:t>
            </w:r>
          </w:p>
        </w:tc>
        <w:tc>
          <w:tcPr>
            <w:tcW w:w="822" w:type="dxa"/>
            <w:noWrap w:val="0"/>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3分</w:t>
            </w:r>
          </w:p>
        </w:tc>
        <w:tc>
          <w:tcPr>
            <w:tcW w:w="2627" w:type="dxa"/>
            <w:noWrap w:val="0"/>
            <w:vAlign w:val="center"/>
          </w:tcPr>
          <w:p>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一处不符合标准扣1分，扣完为止。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5"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合计</w:t>
            </w:r>
          </w:p>
        </w:tc>
        <w:tc>
          <w:tcPr>
            <w:tcW w:w="5178" w:type="dxa"/>
            <w:noWrap w:val="0"/>
            <w:vAlign w:val="top"/>
          </w:tcPr>
          <w:p>
            <w:pPr>
              <w:spacing w:line="360" w:lineRule="auto"/>
              <w:rPr>
                <w:rFonts w:ascii="宋体" w:hAnsi="宋体" w:eastAsia="宋体" w:cs="宋体"/>
                <w:color w:val="auto"/>
                <w:sz w:val="24"/>
                <w:szCs w:val="24"/>
              </w:rPr>
            </w:pPr>
          </w:p>
        </w:tc>
        <w:tc>
          <w:tcPr>
            <w:tcW w:w="822" w:type="dxa"/>
            <w:noWrap w:val="0"/>
            <w:vAlign w:val="center"/>
          </w:tcPr>
          <w:p>
            <w:pPr>
              <w:spacing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100</w:t>
            </w:r>
          </w:p>
        </w:tc>
        <w:tc>
          <w:tcPr>
            <w:tcW w:w="2627" w:type="dxa"/>
            <w:noWrap w:val="0"/>
            <w:vAlign w:val="top"/>
          </w:tcPr>
          <w:p>
            <w:pPr>
              <w:spacing w:line="360" w:lineRule="auto"/>
              <w:rPr>
                <w:rFonts w:ascii="宋体" w:hAnsi="宋体" w:eastAsia="宋体" w:cs="宋体"/>
                <w:color w:val="auto"/>
                <w:sz w:val="24"/>
                <w:szCs w:val="24"/>
              </w:rPr>
            </w:pPr>
          </w:p>
        </w:tc>
      </w:tr>
    </w:tbl>
    <w:p>
      <w:pPr>
        <w:spacing w:line="240" w:lineRule="auto"/>
        <w:ind w:firstLine="2880" w:firstLineChars="1200"/>
        <w:rPr>
          <w:rFonts w:hint="eastAsia" w:ascii="宋体" w:hAnsi="宋体" w:eastAsia="宋体" w:cs="宋体"/>
          <w:color w:val="auto"/>
          <w:sz w:val="24"/>
          <w:szCs w:val="24"/>
        </w:rPr>
      </w:pPr>
    </w:p>
    <w:p>
      <w:pPr>
        <w:spacing w:line="240" w:lineRule="auto"/>
        <w:ind w:firstLine="2880" w:firstLineChars="1200"/>
        <w:rPr>
          <w:rFonts w:hint="eastAsia" w:ascii="宋体" w:hAnsi="宋体" w:eastAsia="宋体" w:cs="宋体"/>
          <w:color w:val="auto"/>
          <w:sz w:val="24"/>
          <w:szCs w:val="24"/>
        </w:rPr>
      </w:pPr>
    </w:p>
    <w:p>
      <w:pPr>
        <w:spacing w:line="240" w:lineRule="auto"/>
        <w:ind w:firstLine="2880" w:firstLineChars="120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实际得分</w:t>
      </w:r>
    </w:p>
    <w:p>
      <w:pPr>
        <w:spacing w:line="240" w:lineRule="auto"/>
        <w:rPr>
          <w:rFonts w:ascii="宋体" w:hAnsi="宋体" w:eastAsia="宋体" w:cs="宋体"/>
          <w:color w:val="auto"/>
          <w:sz w:val="24"/>
          <w:szCs w:val="24"/>
        </w:rPr>
      </w:pPr>
      <w:r>
        <w:rPr>
          <w:rFonts w:ascii="宋体" w:hAnsi="宋体" w:eastAsia="宋体" w:cs="Times New Roman"/>
          <w:color w:val="auto"/>
          <w:sz w:val="24"/>
          <w:szCs w:val="24"/>
        </w:rPr>
        <mc:AlternateContent>
          <mc:Choice Requires="wps">
            <w:drawing>
              <wp:anchor distT="0" distB="0" distL="0" distR="0" simplePos="0" relativeHeight="251663360" behindDoc="0" locked="0" layoutInCell="1" allowOverlap="1">
                <wp:simplePos x="0" y="0"/>
                <wp:positionH relativeFrom="column">
                  <wp:posOffset>1609725</wp:posOffset>
                </wp:positionH>
                <wp:positionV relativeFrom="paragraph">
                  <wp:posOffset>145415</wp:posOffset>
                </wp:positionV>
                <wp:extent cx="1266825" cy="0"/>
                <wp:effectExtent l="0" t="4445" r="0" b="5080"/>
                <wp:wrapNone/>
                <wp:docPr id="1028" name="直接连接符 4"/>
                <wp:cNvGraphicFramePr/>
                <a:graphic xmlns:a="http://schemas.openxmlformats.org/drawingml/2006/main">
                  <a:graphicData uri="http://schemas.microsoft.com/office/word/2010/wordprocessingShape">
                    <wps:wsp>
                      <wps:cNvCnPr/>
                      <wps:spPr>
                        <a:xfrm>
                          <a:off x="0" y="0"/>
                          <a:ext cx="1266825" cy="0"/>
                        </a:xfrm>
                        <a:prstGeom prst="line">
                          <a:avLst/>
                        </a:prstGeom>
                        <a:ln w="9525" cap="flat" cmpd="sng">
                          <a:solidFill>
                            <a:srgbClr val="000000"/>
                          </a:solidFill>
                          <a:prstDash val="solid"/>
                          <a:round/>
                        </a:ln>
                        <a:effectLst/>
                      </wps:spPr>
                      <wps:bodyPr/>
                    </wps:wsp>
                  </a:graphicData>
                </a:graphic>
              </wp:anchor>
            </w:drawing>
          </mc:Choice>
          <mc:Fallback>
            <w:pict>
              <v:line id="直接连接符 4" o:spid="_x0000_s1026" o:spt="20" style="position:absolute;left:0pt;margin-left:126.75pt;margin-top:11.45pt;height:0pt;width:99.75pt;z-index:251663360;mso-width-relative:page;mso-height-relative:page;" filled="f" stroked="t" coordsize="21600,21600" o:gfxdata="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Hvly21gAAAAkBAAAPAAAAAAAAAAEA&#10;IAAAACIAAABkcnMvZG93bnJldi54bWxQSwECFAAUAAAACACHTuJAqjAE/tgBAACfAwAADgAAAAAA&#10;AAABACAAAAAlAQAAZHJzL2Uyb0RvYy54bWxQSwUGAAAAAAYABgBZAQAAbwU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分数计算方法： 得分 = </w:t>
      </w:r>
      <w:r>
        <w:rPr>
          <w:rFonts w:ascii="宋体" w:hAnsi="宋体" w:eastAsia="宋体" w:cs="宋体"/>
          <w:color w:val="auto"/>
          <w:sz w:val="24"/>
          <w:szCs w:val="24"/>
        </w:rPr>
        <w:t xml:space="preserve"> </w:t>
      </w:r>
      <w:r>
        <w:rPr>
          <w:rFonts w:hint="eastAsia" w:ascii="宋体" w:hAnsi="宋体" w:eastAsia="宋体" w:cs="宋体"/>
          <w:color w:val="auto"/>
          <w:sz w:val="24"/>
          <w:szCs w:val="24"/>
        </w:rPr>
        <w:t xml:space="preserve">         </w:t>
      </w:r>
      <w:r>
        <w:rPr>
          <w:rFonts w:ascii="宋体" w:hAnsi="宋体" w:eastAsia="宋体" w:cs="宋体"/>
          <w:color w:val="auto"/>
          <w:sz w:val="24"/>
          <w:szCs w:val="24"/>
        </w:rPr>
        <w:t xml:space="preserve">              </w:t>
      </w:r>
      <w:r>
        <w:rPr>
          <w:rFonts w:hint="eastAsia" w:ascii="宋体" w:hAnsi="宋体" w:eastAsia="宋体" w:cs="宋体"/>
          <w:color w:val="auto"/>
          <w:sz w:val="24"/>
          <w:szCs w:val="24"/>
        </w:rPr>
        <w:t>×100</w:t>
      </w:r>
    </w:p>
    <w:p>
      <w:pPr>
        <w:spacing w:line="240" w:lineRule="auto"/>
        <w:ind w:firstLine="2500" w:firstLineChars="1042"/>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所查项目总分值</w:t>
      </w:r>
    </w:p>
    <w:p>
      <w:pPr>
        <w:widowControl w:val="0"/>
        <w:autoSpaceDE w:val="0"/>
        <w:autoSpaceDN w:val="0"/>
        <w:adjustRightInd w:val="0"/>
        <w:spacing w:line="360" w:lineRule="auto"/>
        <w:ind w:firstLine="480" w:firstLineChars="20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实际得分：检验管理处每项得分的总和。</w:t>
      </w:r>
    </w:p>
    <w:p>
      <w:pPr>
        <w:widowControl w:val="0"/>
        <w:autoSpaceDE w:val="0"/>
        <w:autoSpaceDN w:val="0"/>
        <w:adjustRightInd w:val="0"/>
        <w:spacing w:line="360" w:lineRule="auto"/>
        <w:ind w:firstLine="480" w:firstLineChars="200"/>
        <w:jc w:val="both"/>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所查项目总分值：根据管理处实际情况，所查项目分数的总和</w:t>
      </w:r>
    </w:p>
    <w:p>
      <w:pPr>
        <w:widowControl w:val="0"/>
        <w:autoSpaceDE w:val="0"/>
        <w:autoSpaceDN w:val="0"/>
        <w:adjustRightInd w:val="0"/>
        <w:spacing w:line="360" w:lineRule="auto"/>
        <w:ind w:firstLine="480" w:firstLineChars="200"/>
        <w:jc w:val="both"/>
        <w:rPr>
          <w:rFonts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注：本考核80分以上为及格，每月招标单位对成交单位进行不定时的考评，如若在这12个月中，成交单位有三个月考评不合格即第三次考评不合格，招标单位有权解除双方签订的合同并要求成交单位支付相关赔偿费用。</w:t>
      </w:r>
    </w:p>
    <w:p>
      <w:pPr>
        <w:spacing w:line="360" w:lineRule="auto"/>
        <w:ind w:firstLine="480" w:firstLineChars="200"/>
        <w:jc w:val="left"/>
        <w:rPr>
          <w:color w:val="auto"/>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sz w:val="24"/>
        </w:rPr>
      </w:pPr>
    </w:p>
    <w:p>
      <w:pPr>
        <w:pStyle w:val="11"/>
        <w:rPr>
          <w:rFonts w:ascii="Times New Roman" w:hAnsi="Times New Roman"/>
          <w:lang w:val="en-US"/>
        </w:rPr>
        <w:sectPr>
          <w:headerReference r:id="rId6" w:type="default"/>
          <w:pgSz w:w="11906" w:h="16838"/>
          <w:pgMar w:top="1440" w:right="1800" w:bottom="1440" w:left="1800" w:header="851" w:footer="992" w:gutter="0"/>
          <w:cols w:space="720" w:num="1"/>
          <w:docGrid w:type="lines" w:linePitch="312" w:charSpace="0"/>
        </w:sectPr>
      </w:pPr>
    </w:p>
    <w:p>
      <w:pPr>
        <w:pStyle w:val="11"/>
        <w:rPr>
          <w:rFonts w:ascii="Times New Roman" w:hAnsi="Times New Roman"/>
        </w:rPr>
      </w:pPr>
      <w:r>
        <w:rPr>
          <w:rFonts w:ascii="Times New Roman" w:hAnsi="Times New Roman"/>
        </w:rPr>
        <w:t>第三部分  供应商须知</w:t>
      </w:r>
      <w:bookmarkEnd w:id="1"/>
    </w:p>
    <w:p>
      <w:pPr>
        <w:pStyle w:val="28"/>
        <w:spacing w:line="360" w:lineRule="auto"/>
        <w:jc w:val="center"/>
        <w:rPr>
          <w:rFonts w:ascii="Times New Roman" w:hAnsi="Times New Roman" w:eastAsia="宋体" w:cs="Times New Roman"/>
          <w:color w:val="auto"/>
        </w:rPr>
      </w:pPr>
      <w:bookmarkStart w:id="4" w:name="_Toc411426751"/>
    </w:p>
    <w:p>
      <w:pPr>
        <w:pStyle w:val="28"/>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pPr>
        <w:pStyle w:val="28"/>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pPr>
        <w:pStyle w:val="28"/>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pPr>
        <w:pStyle w:val="28"/>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pPr>
        <w:pStyle w:val="28"/>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pPr>
        <w:pStyle w:val="28"/>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pPr>
        <w:pStyle w:val="28"/>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28"/>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5" w:name="OLE_LINK6"/>
      <w:bookmarkStart w:id="6" w:name="OLE_LINK5"/>
      <w:r>
        <w:rPr>
          <w:rFonts w:hint="eastAsia" w:ascii="Times New Roman" w:hAnsi="Times New Roman" w:eastAsia="宋体" w:cs="Times New Roman"/>
          <w:color w:val="auto"/>
        </w:rPr>
        <w:t>物业管理条例</w:t>
      </w:r>
      <w:bookmarkEnd w:id="5"/>
      <w:bookmarkEnd w:id="6"/>
      <w:r>
        <w:rPr>
          <w:rFonts w:hint="eastAsia" w:ascii="Times New Roman" w:hAnsi="Times New Roman" w:eastAsia="宋体" w:cs="Times New Roman"/>
          <w:color w:val="auto"/>
        </w:rPr>
        <w:t>》第三十二条的规定“从事物业管理活动的企业应当具有独立的法人资格”，因此本项目不接受分公司投标。</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pPr>
        <w:pStyle w:val="28"/>
        <w:spacing w:line="360" w:lineRule="auto"/>
        <w:ind w:firstLine="480" w:firstLineChars="200"/>
        <w:jc w:val="both"/>
        <w:rPr>
          <w:rFonts w:ascii="Times New Roman" w:hAnsi="Times New Roman" w:eastAsia="宋体" w:cs="Times New Roman"/>
          <w:color w:val="auto"/>
        </w:rPr>
      </w:pPr>
    </w:p>
    <w:p>
      <w:pPr>
        <w:pStyle w:val="28"/>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pPr>
        <w:pStyle w:val="28"/>
        <w:spacing w:line="360" w:lineRule="auto"/>
        <w:ind w:firstLine="480" w:firstLineChars="200"/>
        <w:jc w:val="both"/>
        <w:rPr>
          <w:rFonts w:ascii="Times New Roman" w:hAnsi="Times New Roman" w:eastAsia="宋体" w:cs="Times New Roman"/>
          <w:color w:val="auto"/>
        </w:rPr>
      </w:pPr>
    </w:p>
    <w:p>
      <w:pPr>
        <w:pStyle w:val="28"/>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上传加盖电子签章的第一、第二阶段电子响应文件（PDF格式）</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pPr>
        <w:pStyle w:val="28"/>
        <w:spacing w:line="360" w:lineRule="auto"/>
        <w:jc w:val="center"/>
        <w:rPr>
          <w:rFonts w:ascii="Times New Roman" w:hAnsi="Times New Roman" w:eastAsia="宋体" w:cs="Times New Roman"/>
          <w:color w:val="auto"/>
        </w:rPr>
      </w:pPr>
    </w:p>
    <w:p>
      <w:pPr>
        <w:pStyle w:val="28"/>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登陆</w:t>
      </w:r>
      <w:r>
        <w:rPr>
          <w:rFonts w:hint="eastAsia" w:ascii="Times New Roman" w:hAnsi="Times New Roman" w:eastAsia="宋体" w:cs="Times New Roman"/>
          <w:color w:val="auto"/>
        </w:rPr>
        <w:t>天津市政府采购中心网（网址：http://tjgpc.zwfwb.tj.gov.cn）-”网上招投标”-“供应商登录”-“市级集采机构入口”，使用天津市中环认证服务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投标人须下载天津市政府采购中心网-下载中心-《远程招投标电子签章客户端用户使用说明及安装程序》。</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PDF格式电子响应文件（以通过天津公共资源电子签章客户端正确读取签章信息为准），并于投标截止时间前上传至天津市政府采购中心招投标系统。</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响应文件上传准确、有效。</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未按竞争性磋商文件的规定提交网上应答和上传加盖投标人电子签章的PDF格式电子响应文件（以通过天津公共资源电子签章客户端正确读取签章信息为准）的投标将被拒绝。</w:t>
      </w:r>
    </w:p>
    <w:p>
      <w:pPr>
        <w:pStyle w:val="28"/>
        <w:spacing w:line="360" w:lineRule="auto"/>
        <w:ind w:firstLine="480" w:firstLineChars="200"/>
        <w:jc w:val="both"/>
        <w:rPr>
          <w:rFonts w:ascii="Times New Roman" w:hAnsi="Times New Roman" w:eastAsia="宋体" w:cs="Times New Roman"/>
          <w:color w:val="auto"/>
        </w:rPr>
      </w:pPr>
    </w:p>
    <w:p>
      <w:pPr>
        <w:pStyle w:val="28"/>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pPr>
        <w:pStyle w:val="28"/>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pPr>
        <w:pStyle w:val="28"/>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pPr>
        <w:pStyle w:val="28"/>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pPr>
        <w:pStyle w:val="28"/>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pPr>
        <w:pStyle w:val="28"/>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pPr>
        <w:pStyle w:val="28"/>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供应商应当按照磋商文件的变动情况和磋商小组的要求重新提交响应文件，应为</w:t>
      </w:r>
      <w:r>
        <w:rPr>
          <w:rFonts w:ascii="Times New Roman" w:hAnsi="Times New Roman" w:eastAsia="宋体" w:cs="Times New Roman"/>
          <w:color w:val="auto"/>
          <w:kern w:val="2"/>
        </w:rPr>
        <w:t>PDF</w:t>
      </w:r>
      <w:r>
        <w:rPr>
          <w:rFonts w:hint="eastAsia" w:ascii="Times New Roman" w:hAnsi="Times New Roman" w:eastAsia="宋体" w:cs="Times New Roman"/>
          <w:color w:val="auto"/>
          <w:kern w:val="2"/>
        </w:rPr>
        <w:t>格式且加盖电子签章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pPr>
        <w:pStyle w:val="28"/>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pPr>
        <w:pStyle w:val="28"/>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pPr>
        <w:pStyle w:val="28"/>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8"/>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pPr>
        <w:pStyle w:val="28"/>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pPr>
        <w:pStyle w:val="28"/>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pPr>
        <w:pStyle w:val="28"/>
        <w:spacing w:line="360" w:lineRule="auto"/>
        <w:ind w:firstLine="480" w:firstLineChars="200"/>
        <w:jc w:val="both"/>
        <w:rPr>
          <w:rFonts w:ascii="Times New Roman" w:hAnsi="Times New Roman" w:eastAsia="宋体" w:cs="Times New Roman"/>
          <w:color w:val="auto"/>
        </w:rPr>
      </w:pPr>
    </w:p>
    <w:p>
      <w:pPr>
        <w:pStyle w:val="28"/>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成交通知书》一经发出即发生法律效力。</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市中环认证服务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pPr>
        <w:pStyle w:val="28"/>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pPr>
        <w:pStyle w:val="28"/>
        <w:spacing w:line="360" w:lineRule="auto"/>
        <w:ind w:firstLine="480" w:firstLineChars="200"/>
        <w:jc w:val="both"/>
        <w:rPr>
          <w:rFonts w:ascii="Times New Roman" w:hAnsi="Times New Roman" w:eastAsia="宋体" w:cs="Times New Roman"/>
          <w:color w:val="auto"/>
        </w:rPr>
      </w:pPr>
    </w:p>
    <w:p>
      <w:pPr>
        <w:pStyle w:val="28"/>
        <w:snapToGrid w:val="0"/>
        <w:spacing w:line="360" w:lineRule="auto"/>
        <w:ind w:firstLine="480" w:firstLineChars="200"/>
        <w:jc w:val="both"/>
        <w:rPr>
          <w:rFonts w:ascii="Times New Roman" w:hAnsi="Times New Roman" w:eastAsia="宋体" w:cs="Times New Roman"/>
          <w:color w:val="auto"/>
        </w:rPr>
      </w:pPr>
    </w:p>
    <w:p>
      <w:pPr>
        <w:pStyle w:val="28"/>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pPr>
        <w:pStyle w:val="11"/>
        <w:rPr>
          <w:rFonts w:ascii="Times New Roman" w:hAnsi="Times New Roman"/>
        </w:rPr>
      </w:pPr>
      <w:r>
        <w:rPr>
          <w:rFonts w:ascii="Times New Roman" w:hAnsi="Times New Roman"/>
        </w:rPr>
        <w:t>第四部分  合同草案</w:t>
      </w:r>
      <w:bookmarkEnd w:id="4"/>
    </w:p>
    <w:p>
      <w:pPr>
        <w:tabs>
          <w:tab w:val="left" w:pos="412"/>
          <w:tab w:val="left" w:pos="618"/>
        </w:tabs>
        <w:spacing w:line="520" w:lineRule="exact"/>
        <w:jc w:val="center"/>
        <w:rPr>
          <w:b/>
          <w:bCs/>
          <w:sz w:val="24"/>
          <w:szCs w:val="24"/>
        </w:rPr>
      </w:pPr>
      <w:r>
        <w:rPr>
          <w:b/>
          <w:bCs/>
          <w:sz w:val="24"/>
          <w:szCs w:val="24"/>
        </w:rPr>
        <w:t>合同一般条款</w:t>
      </w:r>
    </w:p>
    <w:p>
      <w:pPr>
        <w:snapToGrid w:val="0"/>
        <w:spacing w:line="360" w:lineRule="auto"/>
        <w:ind w:firstLine="482" w:firstLineChars="200"/>
        <w:rPr>
          <w:b/>
          <w:bCs/>
          <w:sz w:val="24"/>
          <w:szCs w:val="24"/>
        </w:rPr>
      </w:pPr>
    </w:p>
    <w:p>
      <w:pPr>
        <w:snapToGrid w:val="0"/>
        <w:spacing w:line="360" w:lineRule="auto"/>
        <w:ind w:firstLine="482" w:firstLineChars="200"/>
        <w:rPr>
          <w:sz w:val="24"/>
          <w:szCs w:val="24"/>
        </w:rPr>
      </w:pPr>
      <w:r>
        <w:rPr>
          <w:b/>
          <w:bCs/>
          <w:sz w:val="24"/>
          <w:szCs w:val="24"/>
        </w:rPr>
        <w:t>采购人（甲方）：</w:t>
      </w:r>
    </w:p>
    <w:p>
      <w:pPr>
        <w:snapToGrid w:val="0"/>
        <w:spacing w:line="360" w:lineRule="auto"/>
        <w:ind w:firstLine="482" w:firstLineChars="200"/>
        <w:rPr>
          <w:sz w:val="24"/>
          <w:szCs w:val="24"/>
        </w:rPr>
      </w:pPr>
      <w:r>
        <w:rPr>
          <w:b/>
          <w:bCs/>
          <w:sz w:val="24"/>
          <w:szCs w:val="24"/>
        </w:rPr>
        <w:t>供应商（乙方）：</w:t>
      </w:r>
    </w:p>
    <w:p>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pPr>
        <w:pStyle w:val="36"/>
        <w:numPr>
          <w:ilvl w:val="0"/>
          <w:numId w:val="1"/>
        </w:numPr>
        <w:spacing w:line="480" w:lineRule="exact"/>
        <w:ind w:firstLineChars="0"/>
        <w:rPr>
          <w:sz w:val="24"/>
        </w:rPr>
      </w:pPr>
      <w:r>
        <w:rPr>
          <w:rFonts w:hint="eastAsia"/>
          <w:sz w:val="24"/>
        </w:rPr>
        <w:t>本合同为中小企业预留合同</w:t>
      </w:r>
    </w:p>
    <w:p>
      <w:pPr>
        <w:pStyle w:val="36"/>
        <w:numPr>
          <w:ilvl w:val="0"/>
          <w:numId w:val="1"/>
        </w:numPr>
        <w:spacing w:line="480" w:lineRule="exact"/>
        <w:ind w:firstLineChars="0"/>
        <w:rPr>
          <w:sz w:val="24"/>
        </w:rPr>
      </w:pPr>
      <w:r>
        <w:rPr>
          <w:rFonts w:hint="eastAsia"/>
          <w:sz w:val="24"/>
        </w:rPr>
        <w:t>本合同非中小企业预留合同</w:t>
      </w:r>
    </w:p>
    <w:p>
      <w:pPr>
        <w:spacing w:line="480" w:lineRule="exact"/>
        <w:ind w:firstLine="480" w:firstLineChars="200"/>
        <w:rPr>
          <w:sz w:val="24"/>
          <w:szCs w:val="24"/>
        </w:rPr>
      </w:pPr>
      <w:r>
        <w:rPr>
          <w:sz w:val="24"/>
          <w:szCs w:val="24"/>
        </w:rPr>
        <w:t>第一条委托物业的基本情况</w:t>
      </w:r>
    </w:p>
    <w:p>
      <w:pPr>
        <w:spacing w:line="360" w:lineRule="auto"/>
        <w:ind w:firstLine="484" w:firstLineChars="202"/>
        <w:rPr>
          <w:sz w:val="24"/>
          <w:szCs w:val="24"/>
        </w:rPr>
      </w:pPr>
      <w:r>
        <w:rPr>
          <w:sz w:val="24"/>
          <w:szCs w:val="24"/>
        </w:rPr>
        <w:t>物业名称：</w:t>
      </w:r>
    </w:p>
    <w:p>
      <w:pPr>
        <w:spacing w:line="360" w:lineRule="auto"/>
        <w:ind w:firstLine="484" w:firstLineChars="202"/>
        <w:rPr>
          <w:sz w:val="24"/>
          <w:szCs w:val="24"/>
        </w:rPr>
      </w:pPr>
      <w:r>
        <w:rPr>
          <w:sz w:val="24"/>
          <w:szCs w:val="24"/>
        </w:rPr>
        <w:t>物业类型：</w:t>
      </w:r>
    </w:p>
    <w:p>
      <w:pPr>
        <w:spacing w:line="360" w:lineRule="auto"/>
        <w:ind w:firstLine="484" w:firstLineChars="202"/>
        <w:rPr>
          <w:sz w:val="24"/>
          <w:szCs w:val="24"/>
        </w:rPr>
      </w:pPr>
      <w:r>
        <w:rPr>
          <w:sz w:val="24"/>
          <w:szCs w:val="24"/>
        </w:rPr>
        <w:t>座落位置：</w:t>
      </w:r>
    </w:p>
    <w:p>
      <w:pPr>
        <w:spacing w:line="360" w:lineRule="auto"/>
        <w:ind w:firstLine="484" w:firstLineChars="202"/>
        <w:rPr>
          <w:sz w:val="24"/>
          <w:szCs w:val="24"/>
        </w:rPr>
      </w:pPr>
      <w:r>
        <w:rPr>
          <w:sz w:val="24"/>
          <w:szCs w:val="24"/>
        </w:rPr>
        <w:t>物业管理区域四至：</w:t>
      </w:r>
    </w:p>
    <w:p>
      <w:pPr>
        <w:spacing w:line="360" w:lineRule="auto"/>
        <w:ind w:firstLine="484" w:firstLineChars="202"/>
        <w:rPr>
          <w:sz w:val="24"/>
          <w:szCs w:val="24"/>
        </w:rPr>
      </w:pPr>
      <w:r>
        <w:rPr>
          <w:sz w:val="24"/>
          <w:szCs w:val="24"/>
        </w:rPr>
        <w:t>东至：南至：</w:t>
      </w:r>
    </w:p>
    <w:p>
      <w:pPr>
        <w:spacing w:line="360" w:lineRule="auto"/>
        <w:ind w:firstLine="484" w:firstLineChars="202"/>
        <w:rPr>
          <w:sz w:val="24"/>
          <w:szCs w:val="24"/>
        </w:rPr>
      </w:pPr>
      <w:r>
        <w:rPr>
          <w:sz w:val="24"/>
          <w:szCs w:val="24"/>
        </w:rPr>
        <w:t>西至：北至：</w:t>
      </w:r>
    </w:p>
    <w:p>
      <w:pPr>
        <w:spacing w:line="360" w:lineRule="auto"/>
        <w:ind w:firstLine="484" w:firstLineChars="202"/>
        <w:rPr>
          <w:sz w:val="24"/>
          <w:szCs w:val="24"/>
        </w:rPr>
      </w:pPr>
      <w:r>
        <w:rPr>
          <w:sz w:val="24"/>
          <w:szCs w:val="24"/>
        </w:rPr>
        <w:t>占地面积：大楼总建筑面积：</w:t>
      </w:r>
    </w:p>
    <w:p>
      <w:pPr>
        <w:spacing w:line="360" w:lineRule="auto"/>
        <w:ind w:firstLine="484" w:firstLineChars="202"/>
        <w:rPr>
          <w:sz w:val="24"/>
          <w:szCs w:val="24"/>
        </w:rPr>
      </w:pPr>
      <w:r>
        <w:rPr>
          <w:sz w:val="24"/>
          <w:szCs w:val="24"/>
        </w:rPr>
        <w:t>其中：地上面积：平方米</w:t>
      </w:r>
    </w:p>
    <w:p>
      <w:pPr>
        <w:spacing w:line="360" w:lineRule="auto"/>
        <w:ind w:firstLine="484" w:firstLineChars="202"/>
        <w:rPr>
          <w:sz w:val="24"/>
          <w:szCs w:val="24"/>
        </w:rPr>
      </w:pPr>
      <w:r>
        <w:rPr>
          <w:sz w:val="24"/>
          <w:szCs w:val="24"/>
        </w:rPr>
        <w:t>地下面积：平方米</w:t>
      </w:r>
    </w:p>
    <w:p>
      <w:pPr>
        <w:spacing w:line="360" w:lineRule="auto"/>
        <w:ind w:firstLine="484" w:firstLineChars="202"/>
        <w:rPr>
          <w:sz w:val="24"/>
          <w:szCs w:val="24"/>
        </w:rPr>
      </w:pPr>
      <w:r>
        <w:rPr>
          <w:sz w:val="24"/>
          <w:szCs w:val="24"/>
        </w:rPr>
        <w:t>标准层面积：平方米</w:t>
      </w:r>
    </w:p>
    <w:p>
      <w:pPr>
        <w:spacing w:line="360" w:lineRule="auto"/>
        <w:ind w:firstLine="484" w:firstLineChars="202"/>
        <w:rPr>
          <w:sz w:val="24"/>
          <w:szCs w:val="24"/>
        </w:rPr>
      </w:pPr>
      <w:r>
        <w:rPr>
          <w:sz w:val="24"/>
          <w:szCs w:val="24"/>
        </w:rPr>
        <w:t>人防建筑面积：平方米</w:t>
      </w:r>
    </w:p>
    <w:p>
      <w:pPr>
        <w:spacing w:line="360" w:lineRule="auto"/>
        <w:ind w:firstLine="484" w:firstLineChars="202"/>
        <w:rPr>
          <w:sz w:val="24"/>
          <w:szCs w:val="24"/>
        </w:rPr>
      </w:pPr>
      <w:r>
        <w:rPr>
          <w:sz w:val="24"/>
          <w:szCs w:val="24"/>
        </w:rPr>
        <w:t>建筑层数：地上层，地下层</w:t>
      </w:r>
    </w:p>
    <w:p>
      <w:pPr>
        <w:spacing w:line="360" w:lineRule="auto"/>
        <w:ind w:firstLine="484" w:firstLineChars="202"/>
        <w:rPr>
          <w:sz w:val="24"/>
          <w:szCs w:val="24"/>
        </w:rPr>
      </w:pPr>
      <w:r>
        <w:rPr>
          <w:sz w:val="24"/>
          <w:szCs w:val="24"/>
        </w:rPr>
        <w:t>建筑尺寸：长：米，宽：米，高：米</w:t>
      </w:r>
    </w:p>
    <w:p>
      <w:pPr>
        <w:spacing w:line="360" w:lineRule="auto"/>
        <w:ind w:firstLine="484" w:firstLineChars="202"/>
        <w:rPr>
          <w:sz w:val="24"/>
          <w:szCs w:val="24"/>
        </w:rPr>
      </w:pPr>
      <w:r>
        <w:rPr>
          <w:sz w:val="24"/>
          <w:szCs w:val="24"/>
        </w:rPr>
        <w:t>建筑层高：</w:t>
      </w:r>
    </w:p>
    <w:p>
      <w:pPr>
        <w:spacing w:line="360" w:lineRule="auto"/>
        <w:ind w:firstLine="484" w:firstLineChars="202"/>
        <w:rPr>
          <w:sz w:val="24"/>
          <w:szCs w:val="24"/>
        </w:rPr>
      </w:pPr>
      <w:r>
        <w:rPr>
          <w:sz w:val="24"/>
          <w:szCs w:val="24"/>
        </w:rPr>
        <w:t>建筑结构：</w:t>
      </w:r>
    </w:p>
    <w:p>
      <w:pPr>
        <w:spacing w:line="480" w:lineRule="exact"/>
        <w:ind w:firstLine="480" w:firstLineChars="200"/>
        <w:rPr>
          <w:sz w:val="24"/>
          <w:szCs w:val="24"/>
        </w:rPr>
      </w:pPr>
      <w:r>
        <w:rPr>
          <w:sz w:val="24"/>
          <w:szCs w:val="24"/>
        </w:rPr>
        <w:t>第二条物业服务内容及标准</w:t>
      </w:r>
    </w:p>
    <w:p>
      <w:pPr>
        <w:spacing w:line="480" w:lineRule="exact"/>
        <w:ind w:firstLine="480" w:firstLineChars="200"/>
        <w:rPr>
          <w:spacing w:val="-20"/>
          <w:sz w:val="24"/>
          <w:szCs w:val="24"/>
          <w:bdr w:val="single" w:color="auto" w:sz="4" w:space="0"/>
        </w:rPr>
      </w:pPr>
      <w:r>
        <w:rPr>
          <w:sz w:val="24"/>
          <w:szCs w:val="24"/>
        </w:rPr>
        <w:t>（一）房屋本体和共用部位的维修、养护和管理：</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（二）共用设施设备运行、维修、养护：</w:t>
      </w:r>
    </w:p>
    <w:p>
      <w:pPr>
        <w:spacing w:line="480" w:lineRule="exact"/>
        <w:ind w:firstLine="480" w:firstLineChars="200"/>
        <w:rPr>
          <w:sz w:val="24"/>
          <w:szCs w:val="24"/>
        </w:rPr>
      </w:pPr>
      <w:r>
        <w:rPr>
          <w:sz w:val="24"/>
          <w:szCs w:val="24"/>
        </w:rPr>
        <w:t>1.供、配电设施设备:</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2.给、排水设施设备:</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3.升降系统: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4.消防系统: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5.空气调节系统: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6.智能化系统: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7.楼宇自动化系统（通讯系统等）:</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8.停车场管理系统:</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9.其他:</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（三）共用部位和共用场地的环境保洁和绿化养护：</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（四）物业装饰装修的管理：</w:t>
      </w:r>
    </w:p>
    <w:p>
      <w:pPr>
        <w:spacing w:line="480" w:lineRule="exact"/>
        <w:ind w:firstLine="400" w:firstLineChars="200"/>
        <w:rPr>
          <w:spacing w:val="-20"/>
          <w:sz w:val="24"/>
          <w:szCs w:val="24"/>
          <w:u w:val="single"/>
        </w:rPr>
      </w:pPr>
    </w:p>
    <w:p>
      <w:pPr>
        <w:spacing w:line="480" w:lineRule="exact"/>
        <w:ind w:firstLine="480" w:firstLineChars="200"/>
        <w:rPr>
          <w:sz w:val="24"/>
          <w:szCs w:val="24"/>
          <w:bdr w:val="single" w:color="auto" w:sz="4" w:space="0"/>
        </w:rPr>
      </w:pPr>
      <w:r>
        <w:rPr>
          <w:sz w:val="24"/>
          <w:szCs w:val="24"/>
        </w:rPr>
        <w:t>（五）车辆行驶和停放秩序的服务、管理：</w:t>
      </w:r>
    </w:p>
    <w:p>
      <w:pPr>
        <w:spacing w:line="480" w:lineRule="exact"/>
        <w:ind w:firstLine="400" w:firstLineChars="200"/>
        <w:rPr>
          <w:spacing w:val="-20"/>
          <w:sz w:val="24"/>
          <w:szCs w:val="24"/>
          <w:u w:val="single"/>
        </w:rPr>
      </w:pPr>
    </w:p>
    <w:p>
      <w:pPr>
        <w:spacing w:line="480" w:lineRule="exact"/>
        <w:ind w:firstLine="480" w:firstLineChars="200"/>
        <w:rPr>
          <w:sz w:val="24"/>
          <w:szCs w:val="24"/>
          <w:bdr w:val="single" w:color="auto" w:sz="4" w:space="0"/>
        </w:rPr>
      </w:pPr>
      <w:r>
        <w:rPr>
          <w:sz w:val="24"/>
          <w:szCs w:val="24"/>
        </w:rPr>
        <w:t>（六）物业管理区域内公共秩序的维护和消防管理：</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（七）物业档案的建立、保管和使用：</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（八）其他委托事项：</w:t>
      </w:r>
    </w:p>
    <w:p>
      <w:pPr>
        <w:spacing w:line="480" w:lineRule="exact"/>
        <w:ind w:firstLine="480" w:firstLineChars="200"/>
        <w:rPr>
          <w:sz w:val="24"/>
          <w:szCs w:val="24"/>
        </w:rPr>
      </w:pPr>
      <w:r>
        <w:rPr>
          <w:sz w:val="24"/>
          <w:szCs w:val="24"/>
        </w:rPr>
        <w:t>1、</w:t>
      </w:r>
    </w:p>
    <w:p>
      <w:pPr>
        <w:spacing w:line="480" w:lineRule="exact"/>
        <w:ind w:firstLine="480" w:firstLineChars="200"/>
        <w:rPr>
          <w:sz w:val="24"/>
          <w:szCs w:val="24"/>
        </w:rPr>
      </w:pPr>
      <w:r>
        <w:rPr>
          <w:sz w:val="24"/>
          <w:szCs w:val="24"/>
        </w:rPr>
        <w:t>2、</w:t>
      </w:r>
    </w:p>
    <w:p>
      <w:pPr>
        <w:spacing w:line="480" w:lineRule="exact"/>
        <w:ind w:firstLine="480" w:firstLineChars="200"/>
        <w:rPr>
          <w:sz w:val="24"/>
          <w:szCs w:val="24"/>
          <w:u w:val="single"/>
        </w:rPr>
      </w:pPr>
      <w:r>
        <w:rPr>
          <w:sz w:val="24"/>
          <w:szCs w:val="24"/>
        </w:rPr>
        <w:t>3、</w:t>
      </w:r>
    </w:p>
    <w:p>
      <w:pPr>
        <w:spacing w:line="480" w:lineRule="exact"/>
        <w:ind w:firstLine="480" w:firstLineChars="200"/>
        <w:rPr>
          <w:sz w:val="24"/>
          <w:szCs w:val="24"/>
        </w:rPr>
      </w:pPr>
      <w:r>
        <w:rPr>
          <w:sz w:val="24"/>
          <w:szCs w:val="24"/>
        </w:rPr>
        <w:t>第三条物业服务合同期限</w:t>
      </w:r>
    </w:p>
    <w:p>
      <w:pPr>
        <w:spacing w:line="480" w:lineRule="exact"/>
        <w:ind w:firstLine="480" w:firstLineChars="200"/>
        <w:rPr>
          <w:color w:val="FF0000"/>
          <w:sz w:val="24"/>
          <w:szCs w:val="24"/>
        </w:rPr>
      </w:pPr>
      <w:r>
        <w:rPr>
          <w:sz w:val="24"/>
          <w:szCs w:val="24"/>
        </w:rPr>
        <w:t>物业服务合同期限为年。</w:t>
      </w:r>
    </w:p>
    <w:p>
      <w:pPr>
        <w:spacing w:line="480" w:lineRule="exact"/>
        <w:ind w:firstLine="480" w:firstLineChars="200"/>
        <w:rPr>
          <w:sz w:val="24"/>
          <w:szCs w:val="24"/>
        </w:rPr>
      </w:pPr>
      <w:r>
        <w:rPr>
          <w:sz w:val="24"/>
          <w:szCs w:val="24"/>
        </w:rPr>
        <w:t>自    年   月    日起至     年   月     日终止。</w:t>
      </w:r>
    </w:p>
    <w:p>
      <w:pPr>
        <w:spacing w:line="480" w:lineRule="exact"/>
        <w:ind w:firstLine="480" w:firstLineChars="200"/>
        <w:rPr>
          <w:sz w:val="24"/>
          <w:szCs w:val="24"/>
        </w:rPr>
      </w:pPr>
      <w:r>
        <w:rPr>
          <w:sz w:val="24"/>
          <w:szCs w:val="24"/>
        </w:rPr>
        <w:t>第四条甲方权利义务</w:t>
      </w:r>
    </w:p>
    <w:p>
      <w:pPr>
        <w:spacing w:line="480" w:lineRule="exact"/>
        <w:ind w:firstLine="480" w:firstLineChars="200"/>
        <w:rPr>
          <w:sz w:val="24"/>
          <w:szCs w:val="24"/>
        </w:rPr>
      </w:pPr>
      <w:r>
        <w:rPr>
          <w:sz w:val="24"/>
          <w:szCs w:val="24"/>
        </w:rPr>
        <w:t>（一）代表和维护采购人所有人员在物业管理服务活动中的合法权益；</w:t>
      </w:r>
    </w:p>
    <w:p>
      <w:pPr>
        <w:spacing w:line="480" w:lineRule="exact"/>
        <w:ind w:firstLine="480" w:firstLineChars="200"/>
        <w:rPr>
          <w:sz w:val="24"/>
          <w:szCs w:val="24"/>
        </w:rPr>
      </w:pPr>
      <w:r>
        <w:rPr>
          <w:sz w:val="24"/>
          <w:szCs w:val="24"/>
        </w:rPr>
        <w:t>（二）制定、修改管理规约，监督采购人所有人员遵守管理规约；</w:t>
      </w:r>
    </w:p>
    <w:p>
      <w:pPr>
        <w:spacing w:line="480" w:lineRule="exact"/>
        <w:ind w:firstLine="480" w:firstLineChars="200"/>
        <w:rPr>
          <w:sz w:val="24"/>
          <w:szCs w:val="24"/>
        </w:rPr>
      </w:pPr>
      <w:r>
        <w:rPr>
          <w:sz w:val="24"/>
          <w:szCs w:val="24"/>
        </w:rPr>
        <w:t>（三）审定物业服务合同内容，选聘、解聘物业服务企业；</w:t>
      </w:r>
    </w:p>
    <w:p>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pPr>
        <w:spacing w:line="480" w:lineRule="exact"/>
        <w:ind w:firstLine="480" w:firstLineChars="200"/>
        <w:rPr>
          <w:sz w:val="24"/>
          <w:szCs w:val="24"/>
        </w:rPr>
      </w:pPr>
      <w:r>
        <w:rPr>
          <w:sz w:val="24"/>
          <w:szCs w:val="24"/>
        </w:rPr>
        <w:t>（六）负责提供物业管理服务所需相关文件和资料；</w:t>
      </w:r>
    </w:p>
    <w:p>
      <w:pPr>
        <w:spacing w:line="480" w:lineRule="exact"/>
        <w:ind w:firstLine="480" w:firstLineChars="200"/>
        <w:rPr>
          <w:sz w:val="24"/>
          <w:szCs w:val="24"/>
        </w:rPr>
      </w:pPr>
      <w:r>
        <w:rPr>
          <w:sz w:val="24"/>
          <w:szCs w:val="24"/>
        </w:rPr>
        <w:t>（七）其他：</w:t>
      </w:r>
    </w:p>
    <w:p>
      <w:pPr>
        <w:spacing w:line="480" w:lineRule="exact"/>
        <w:ind w:firstLine="480" w:firstLineChars="200"/>
        <w:rPr>
          <w:sz w:val="24"/>
          <w:szCs w:val="24"/>
        </w:rPr>
      </w:pPr>
      <w:r>
        <w:rPr>
          <w:sz w:val="24"/>
          <w:szCs w:val="24"/>
        </w:rPr>
        <w:t>1、</w:t>
      </w:r>
    </w:p>
    <w:p>
      <w:pPr>
        <w:spacing w:line="480" w:lineRule="exact"/>
        <w:ind w:firstLine="480" w:firstLineChars="200"/>
        <w:rPr>
          <w:sz w:val="24"/>
          <w:szCs w:val="24"/>
          <w:u w:val="single"/>
        </w:rPr>
      </w:pPr>
      <w:r>
        <w:rPr>
          <w:sz w:val="24"/>
          <w:szCs w:val="24"/>
        </w:rPr>
        <w:t>2、</w:t>
      </w:r>
    </w:p>
    <w:p>
      <w:pPr>
        <w:spacing w:line="480" w:lineRule="exact"/>
        <w:ind w:firstLine="480" w:firstLineChars="200"/>
        <w:rPr>
          <w:sz w:val="24"/>
          <w:szCs w:val="24"/>
          <w:bdr w:val="single" w:color="auto" w:sz="4" w:space="0"/>
        </w:rPr>
      </w:pPr>
      <w:r>
        <w:rPr>
          <w:sz w:val="24"/>
          <w:szCs w:val="24"/>
        </w:rPr>
        <w:t>3、</w:t>
      </w:r>
    </w:p>
    <w:p>
      <w:pPr>
        <w:spacing w:line="480" w:lineRule="exact"/>
        <w:ind w:firstLine="480" w:firstLineChars="200"/>
        <w:rPr>
          <w:sz w:val="24"/>
          <w:szCs w:val="24"/>
        </w:rPr>
      </w:pPr>
      <w:r>
        <w:rPr>
          <w:sz w:val="24"/>
          <w:szCs w:val="24"/>
        </w:rPr>
        <w:t>第五条乙方权利义务</w:t>
      </w:r>
    </w:p>
    <w:p>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pPr>
        <w:spacing w:line="480" w:lineRule="exact"/>
        <w:ind w:firstLine="480" w:firstLineChars="200"/>
        <w:rPr>
          <w:sz w:val="24"/>
          <w:szCs w:val="24"/>
        </w:rPr>
      </w:pPr>
      <w:r>
        <w:rPr>
          <w:sz w:val="24"/>
          <w:szCs w:val="24"/>
        </w:rPr>
        <w:t>（三）依照本合同约定向采购人收取物业管理服务费；</w:t>
      </w:r>
    </w:p>
    <w:p>
      <w:pPr>
        <w:spacing w:line="480" w:lineRule="exact"/>
        <w:ind w:firstLine="480" w:firstLineChars="200"/>
        <w:rPr>
          <w:sz w:val="24"/>
          <w:szCs w:val="24"/>
        </w:rPr>
      </w:pPr>
      <w:r>
        <w:rPr>
          <w:sz w:val="24"/>
          <w:szCs w:val="24"/>
        </w:rPr>
        <w:t>（四）建立物业项目的管理档案；</w:t>
      </w:r>
    </w:p>
    <w:p>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pPr>
        <w:spacing w:line="480" w:lineRule="exact"/>
        <w:ind w:firstLine="480" w:firstLineChars="200"/>
        <w:rPr>
          <w:sz w:val="24"/>
          <w:szCs w:val="24"/>
        </w:rPr>
      </w:pPr>
      <w:r>
        <w:rPr>
          <w:sz w:val="24"/>
          <w:szCs w:val="24"/>
        </w:rPr>
        <w:t>（六）对侵害物业共用部位、共用设施设备的行为要求责任人停止侵害、排除妨害、恢复原状；</w:t>
      </w:r>
    </w:p>
    <w:p>
      <w:pPr>
        <w:spacing w:line="480" w:lineRule="exact"/>
        <w:ind w:firstLine="480" w:firstLineChars="200"/>
        <w:rPr>
          <w:sz w:val="24"/>
          <w:szCs w:val="24"/>
        </w:rPr>
      </w:pPr>
      <w:r>
        <w:rPr>
          <w:sz w:val="24"/>
          <w:szCs w:val="24"/>
        </w:rPr>
        <w:t>（七）不得将物业项目全部委托给他人管理，但可以将专项服务委托专业公司承担；</w:t>
      </w:r>
    </w:p>
    <w:p>
      <w:pPr>
        <w:spacing w:line="480" w:lineRule="exact"/>
        <w:ind w:firstLine="480" w:firstLineChars="200"/>
        <w:rPr>
          <w:sz w:val="24"/>
          <w:szCs w:val="24"/>
        </w:rPr>
      </w:pPr>
      <w:r>
        <w:rPr>
          <w:sz w:val="24"/>
          <w:szCs w:val="24"/>
        </w:rPr>
        <w:t>（八）负责编制物业的年度维修养护计划，并组织实施；</w:t>
      </w:r>
    </w:p>
    <w:p>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pPr>
        <w:spacing w:line="480" w:lineRule="exact"/>
        <w:ind w:firstLine="480" w:firstLineChars="200"/>
        <w:rPr>
          <w:sz w:val="24"/>
          <w:szCs w:val="24"/>
        </w:rPr>
      </w:pPr>
      <w:r>
        <w:rPr>
          <w:sz w:val="24"/>
          <w:szCs w:val="24"/>
        </w:rPr>
        <w:t>（十）负责编制物业服务年度计划；</w:t>
      </w:r>
    </w:p>
    <w:p>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pPr>
        <w:spacing w:line="480" w:lineRule="exact"/>
        <w:ind w:firstLine="480" w:firstLineChars="200"/>
        <w:rPr>
          <w:sz w:val="24"/>
          <w:szCs w:val="24"/>
        </w:rPr>
      </w:pPr>
      <w:r>
        <w:rPr>
          <w:sz w:val="24"/>
          <w:szCs w:val="24"/>
        </w:rPr>
        <w:t>1、预收的物业管理服务费等收益余额；</w:t>
      </w:r>
    </w:p>
    <w:p>
      <w:pPr>
        <w:spacing w:line="480" w:lineRule="exact"/>
        <w:ind w:firstLine="480" w:firstLineChars="200"/>
        <w:rPr>
          <w:sz w:val="24"/>
          <w:szCs w:val="24"/>
        </w:rPr>
      </w:pPr>
      <w:r>
        <w:rPr>
          <w:sz w:val="24"/>
          <w:szCs w:val="24"/>
        </w:rPr>
        <w:t>2、物业管理项目的档案资料；</w:t>
      </w:r>
    </w:p>
    <w:p>
      <w:pPr>
        <w:spacing w:line="480" w:lineRule="exact"/>
        <w:ind w:firstLine="480" w:firstLineChars="200"/>
        <w:rPr>
          <w:sz w:val="24"/>
          <w:szCs w:val="24"/>
        </w:rPr>
      </w:pPr>
      <w:r>
        <w:rPr>
          <w:sz w:val="24"/>
          <w:szCs w:val="24"/>
        </w:rPr>
        <w:t>3、物业管理用房和属于采购人的场地、设施设备。</w:t>
      </w:r>
    </w:p>
    <w:p>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pPr>
        <w:spacing w:line="480" w:lineRule="exact"/>
        <w:ind w:firstLine="480" w:firstLineChars="200"/>
        <w:rPr>
          <w:sz w:val="24"/>
          <w:szCs w:val="24"/>
        </w:rPr>
      </w:pPr>
      <w:r>
        <w:rPr>
          <w:sz w:val="24"/>
          <w:szCs w:val="24"/>
        </w:rPr>
        <w:t>（十四）接受采购人的监督；</w:t>
      </w:r>
    </w:p>
    <w:p>
      <w:pPr>
        <w:spacing w:line="480" w:lineRule="exact"/>
        <w:ind w:firstLine="480" w:firstLineChars="200"/>
        <w:rPr>
          <w:sz w:val="24"/>
          <w:szCs w:val="24"/>
        </w:rPr>
      </w:pPr>
      <w:r>
        <w:rPr>
          <w:sz w:val="24"/>
          <w:szCs w:val="24"/>
        </w:rPr>
        <w:t>（十五）接受物业管理行政主管部门的监督指导；</w:t>
      </w:r>
    </w:p>
    <w:p>
      <w:pPr>
        <w:spacing w:line="480" w:lineRule="exact"/>
        <w:ind w:firstLine="480" w:firstLineChars="200"/>
        <w:rPr>
          <w:sz w:val="24"/>
          <w:szCs w:val="24"/>
        </w:rPr>
      </w:pPr>
      <w:r>
        <w:rPr>
          <w:sz w:val="24"/>
          <w:szCs w:val="24"/>
        </w:rPr>
        <w:t>（十六）其他：</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第六条物业管理服务费用</w:t>
      </w:r>
    </w:p>
    <w:p>
      <w:pPr>
        <w:spacing w:line="480" w:lineRule="exact"/>
        <w:ind w:firstLine="480" w:firstLineChars="200"/>
        <w:rPr>
          <w:sz w:val="24"/>
          <w:szCs w:val="24"/>
        </w:rPr>
      </w:pPr>
      <w:r>
        <w:rPr>
          <w:sz w:val="24"/>
          <w:szCs w:val="24"/>
        </w:rPr>
        <w:t>本物业管理区域内的物业管理服务费采取包干制的形式，年服务费用为大写：（小写：）。</w:t>
      </w:r>
    </w:p>
    <w:p>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pPr>
        <w:spacing w:line="480" w:lineRule="exact"/>
        <w:ind w:firstLine="480" w:firstLineChars="200"/>
        <w:rPr>
          <w:spacing w:val="-20"/>
          <w:sz w:val="24"/>
          <w:szCs w:val="24"/>
          <w:u w:val="single"/>
        </w:rPr>
      </w:pPr>
      <w:r>
        <w:rPr>
          <w:sz w:val="24"/>
          <w:szCs w:val="24"/>
        </w:rPr>
        <w:t>付款方式如下：</w:t>
      </w:r>
    </w:p>
    <w:p>
      <w:pPr>
        <w:spacing w:line="480" w:lineRule="exact"/>
        <w:ind w:firstLine="400" w:firstLineChars="200"/>
        <w:rPr>
          <w:spacing w:val="-20"/>
          <w:sz w:val="24"/>
          <w:szCs w:val="24"/>
          <w:u w:val="single"/>
        </w:rPr>
      </w:pPr>
    </w:p>
    <w:p>
      <w:pPr>
        <w:spacing w:line="480" w:lineRule="exact"/>
        <w:ind w:firstLine="480" w:firstLineChars="200"/>
        <w:rPr>
          <w:sz w:val="24"/>
          <w:szCs w:val="24"/>
        </w:rPr>
      </w:pPr>
      <w:r>
        <w:rPr>
          <w:sz w:val="24"/>
          <w:szCs w:val="24"/>
        </w:rPr>
        <w:t>第七条物业管理用房</w:t>
      </w:r>
    </w:p>
    <w:p>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pPr>
        <w:spacing w:line="480" w:lineRule="exact"/>
        <w:ind w:firstLine="480" w:firstLineChars="200"/>
        <w:rPr>
          <w:sz w:val="24"/>
          <w:szCs w:val="24"/>
        </w:rPr>
      </w:pPr>
      <w:r>
        <w:rPr>
          <w:sz w:val="24"/>
          <w:szCs w:val="24"/>
        </w:rPr>
        <w:t>第八条物业及物业管理交接</w:t>
      </w:r>
    </w:p>
    <w:p>
      <w:pPr>
        <w:spacing w:line="480" w:lineRule="exact"/>
        <w:ind w:firstLine="480" w:firstLineChars="200"/>
        <w:rPr>
          <w:sz w:val="24"/>
          <w:szCs w:val="24"/>
        </w:rPr>
      </w:pPr>
      <w:r>
        <w:rPr>
          <w:sz w:val="24"/>
          <w:szCs w:val="24"/>
        </w:rPr>
        <w:t>自本合同生效之日起，由甲方向乙方移交下列资金、物品和资料：</w:t>
      </w:r>
    </w:p>
    <w:p>
      <w:pPr>
        <w:spacing w:line="480" w:lineRule="exact"/>
        <w:ind w:firstLine="480" w:firstLineChars="200"/>
        <w:rPr>
          <w:sz w:val="24"/>
          <w:szCs w:val="24"/>
        </w:rPr>
      </w:pPr>
      <w:r>
        <w:rPr>
          <w:sz w:val="24"/>
          <w:szCs w:val="24"/>
        </w:rPr>
        <w:t>（一）竣工总平面图，单体建筑、结构、设备的竣工图，附属配套设施、地下管网工程竣工图等资料；</w:t>
      </w:r>
    </w:p>
    <w:p>
      <w:pPr>
        <w:spacing w:line="480" w:lineRule="exact"/>
        <w:ind w:firstLine="480" w:firstLineChars="200"/>
        <w:rPr>
          <w:sz w:val="24"/>
          <w:szCs w:val="24"/>
        </w:rPr>
      </w:pPr>
      <w:r>
        <w:rPr>
          <w:sz w:val="24"/>
          <w:szCs w:val="24"/>
        </w:rPr>
        <w:t>（二）物业竣工验收资料；</w:t>
      </w:r>
    </w:p>
    <w:p>
      <w:pPr>
        <w:spacing w:line="480" w:lineRule="exact"/>
        <w:ind w:firstLine="480" w:firstLineChars="200"/>
        <w:rPr>
          <w:sz w:val="24"/>
          <w:szCs w:val="24"/>
        </w:rPr>
      </w:pPr>
      <w:r>
        <w:rPr>
          <w:sz w:val="24"/>
          <w:szCs w:val="24"/>
        </w:rPr>
        <w:t>（三）共用设施设备安装、使用、维护和保养技术资料；</w:t>
      </w:r>
    </w:p>
    <w:p>
      <w:pPr>
        <w:spacing w:line="480" w:lineRule="exact"/>
        <w:ind w:firstLine="480" w:firstLineChars="200"/>
        <w:rPr>
          <w:sz w:val="24"/>
          <w:szCs w:val="24"/>
        </w:rPr>
      </w:pPr>
      <w:r>
        <w:rPr>
          <w:sz w:val="24"/>
          <w:szCs w:val="24"/>
        </w:rPr>
        <w:t>（四）物业质量保证书和使用说明书；</w:t>
      </w:r>
    </w:p>
    <w:p>
      <w:pPr>
        <w:spacing w:line="480" w:lineRule="exact"/>
        <w:ind w:firstLine="480" w:firstLineChars="200"/>
        <w:rPr>
          <w:sz w:val="24"/>
          <w:szCs w:val="24"/>
        </w:rPr>
      </w:pPr>
      <w:r>
        <w:rPr>
          <w:sz w:val="24"/>
          <w:szCs w:val="24"/>
        </w:rPr>
        <w:t>（五）物业管理服务费等余额；</w:t>
      </w:r>
    </w:p>
    <w:p>
      <w:pPr>
        <w:spacing w:line="480" w:lineRule="exact"/>
        <w:ind w:firstLine="480" w:firstLineChars="200"/>
        <w:rPr>
          <w:sz w:val="24"/>
          <w:szCs w:val="24"/>
        </w:rPr>
      </w:pPr>
      <w:r>
        <w:rPr>
          <w:sz w:val="24"/>
          <w:szCs w:val="24"/>
        </w:rPr>
        <w:t>（六）物业管理需要的其他资料；</w:t>
      </w:r>
    </w:p>
    <w:p>
      <w:pPr>
        <w:spacing w:line="480" w:lineRule="exact"/>
        <w:ind w:firstLine="480" w:firstLineChars="200"/>
        <w:rPr>
          <w:sz w:val="24"/>
          <w:szCs w:val="24"/>
        </w:rPr>
      </w:pPr>
      <w:r>
        <w:rPr>
          <w:sz w:val="24"/>
          <w:szCs w:val="24"/>
        </w:rPr>
        <w:t>（七）物业管理用房和属于采购人的场地、设施设备。</w:t>
      </w:r>
    </w:p>
    <w:p>
      <w:pPr>
        <w:spacing w:line="480" w:lineRule="exact"/>
        <w:ind w:firstLine="480" w:firstLineChars="200"/>
        <w:rPr>
          <w:sz w:val="24"/>
          <w:szCs w:val="24"/>
        </w:rPr>
      </w:pPr>
      <w:r>
        <w:rPr>
          <w:sz w:val="24"/>
          <w:szCs w:val="24"/>
        </w:rPr>
        <w:t>第九条采购人装饰装修房屋，应当遵守国家和本市有关规定。</w:t>
      </w:r>
    </w:p>
    <w:p>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pPr>
        <w:spacing w:line="480" w:lineRule="exact"/>
        <w:ind w:firstLine="480" w:firstLineChars="200"/>
        <w:rPr>
          <w:sz w:val="24"/>
          <w:szCs w:val="24"/>
        </w:rPr>
      </w:pPr>
      <w:r>
        <w:rPr>
          <w:sz w:val="24"/>
          <w:szCs w:val="24"/>
        </w:rPr>
        <w:t>第十条违约责任</w:t>
      </w:r>
    </w:p>
    <w:p>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pPr>
        <w:spacing w:line="480" w:lineRule="exact"/>
        <w:ind w:firstLine="480" w:firstLineChars="200"/>
        <w:rPr>
          <w:sz w:val="24"/>
          <w:szCs w:val="24"/>
        </w:rPr>
      </w:pPr>
      <w:r>
        <w:rPr>
          <w:sz w:val="24"/>
          <w:szCs w:val="24"/>
        </w:rPr>
        <w:t>（四）合同期满，乙方未按规定时间向甲方办理移交事项，乙方向甲方支付违约金元。</w:t>
      </w:r>
    </w:p>
    <w:p>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pPr>
        <w:spacing w:line="480" w:lineRule="exact"/>
        <w:ind w:firstLine="480" w:firstLineChars="200"/>
        <w:rPr>
          <w:sz w:val="24"/>
          <w:szCs w:val="24"/>
        </w:rPr>
      </w:pPr>
      <w:r>
        <w:rPr>
          <w:sz w:val="24"/>
          <w:szCs w:val="24"/>
        </w:rPr>
        <w:t>（七）其他：</w:t>
      </w:r>
    </w:p>
    <w:p>
      <w:pPr>
        <w:spacing w:line="480" w:lineRule="exact"/>
        <w:ind w:firstLine="480" w:firstLineChars="200"/>
        <w:rPr>
          <w:sz w:val="24"/>
          <w:szCs w:val="24"/>
        </w:rPr>
      </w:pPr>
    </w:p>
    <w:p>
      <w:pPr>
        <w:spacing w:line="480" w:lineRule="exact"/>
        <w:ind w:firstLine="480" w:firstLineChars="200"/>
        <w:rPr>
          <w:sz w:val="24"/>
          <w:szCs w:val="24"/>
        </w:rPr>
      </w:pPr>
      <w:r>
        <w:rPr>
          <w:sz w:val="24"/>
          <w:szCs w:val="24"/>
        </w:rPr>
        <w:t>第十一条质量纠纷的约定</w:t>
      </w:r>
    </w:p>
    <w:p>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pPr>
        <w:spacing w:line="480" w:lineRule="exact"/>
        <w:ind w:firstLine="480" w:firstLineChars="200"/>
        <w:rPr>
          <w:sz w:val="24"/>
          <w:szCs w:val="24"/>
        </w:rPr>
      </w:pPr>
      <w:r>
        <w:rPr>
          <w:sz w:val="24"/>
          <w:szCs w:val="24"/>
        </w:rPr>
        <w:t>第十二条不可抗力的约定</w:t>
      </w:r>
    </w:p>
    <w:p>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pPr>
        <w:spacing w:line="480" w:lineRule="exact"/>
        <w:ind w:firstLine="480" w:firstLineChars="200"/>
        <w:rPr>
          <w:sz w:val="24"/>
          <w:szCs w:val="24"/>
        </w:rPr>
      </w:pPr>
      <w:r>
        <w:rPr>
          <w:sz w:val="24"/>
          <w:szCs w:val="24"/>
        </w:rPr>
        <w:t>第十三条免责条款</w:t>
      </w:r>
    </w:p>
    <w:p>
      <w:pPr>
        <w:spacing w:line="480" w:lineRule="exact"/>
        <w:ind w:firstLine="480" w:firstLineChars="200"/>
        <w:rPr>
          <w:sz w:val="24"/>
          <w:szCs w:val="24"/>
        </w:rPr>
      </w:pPr>
      <w:r>
        <w:rPr>
          <w:sz w:val="24"/>
          <w:szCs w:val="24"/>
        </w:rPr>
        <w:t>以下情况乙方不承担责任：</w:t>
      </w:r>
    </w:p>
    <w:p>
      <w:pPr>
        <w:spacing w:line="480" w:lineRule="exact"/>
        <w:ind w:firstLine="480" w:firstLineChars="200"/>
        <w:rPr>
          <w:sz w:val="24"/>
          <w:szCs w:val="24"/>
        </w:rPr>
      </w:pPr>
      <w:r>
        <w:rPr>
          <w:sz w:val="24"/>
          <w:szCs w:val="24"/>
        </w:rPr>
        <w:t>1、乙方已履行本合同约定义务，但因物业本身固有瑕疵造成损失的；</w:t>
      </w:r>
    </w:p>
    <w:p>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pPr>
        <w:spacing w:line="480" w:lineRule="exact"/>
        <w:ind w:firstLine="480" w:firstLineChars="200"/>
        <w:rPr>
          <w:sz w:val="24"/>
          <w:szCs w:val="24"/>
        </w:rPr>
      </w:pPr>
      <w:r>
        <w:rPr>
          <w:sz w:val="24"/>
          <w:szCs w:val="24"/>
        </w:rPr>
        <w:t>第十四条合同的解除</w:t>
      </w:r>
    </w:p>
    <w:p>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pPr>
        <w:spacing w:line="480" w:lineRule="exact"/>
        <w:ind w:firstLine="480" w:firstLineChars="200"/>
        <w:rPr>
          <w:sz w:val="24"/>
          <w:szCs w:val="24"/>
        </w:rPr>
      </w:pPr>
      <w:r>
        <w:rPr>
          <w:sz w:val="24"/>
          <w:szCs w:val="24"/>
        </w:rPr>
        <w:t>合同解除后，按照有关规定办理相关交接手续。</w:t>
      </w:r>
    </w:p>
    <w:p>
      <w:pPr>
        <w:spacing w:line="480" w:lineRule="exact"/>
        <w:ind w:firstLine="480" w:firstLineChars="200"/>
        <w:rPr>
          <w:sz w:val="24"/>
          <w:szCs w:val="24"/>
        </w:rPr>
      </w:pPr>
      <w:r>
        <w:rPr>
          <w:sz w:val="24"/>
          <w:szCs w:val="24"/>
        </w:rPr>
        <w:t>第十五条争议处理</w:t>
      </w:r>
    </w:p>
    <w:p>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pPr>
        <w:spacing w:line="480" w:lineRule="exact"/>
        <w:ind w:firstLine="480" w:firstLineChars="200"/>
        <w:rPr>
          <w:sz w:val="24"/>
          <w:szCs w:val="24"/>
        </w:rPr>
      </w:pPr>
      <w:r>
        <w:rPr>
          <w:sz w:val="24"/>
          <w:szCs w:val="24"/>
        </w:rPr>
        <w:t>第十六条合同附件</w:t>
      </w:r>
    </w:p>
    <w:p>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pPr>
        <w:spacing w:line="480" w:lineRule="exact"/>
        <w:ind w:firstLine="480" w:firstLineChars="200"/>
        <w:rPr>
          <w:sz w:val="24"/>
          <w:szCs w:val="24"/>
        </w:rPr>
      </w:pPr>
      <w:r>
        <w:rPr>
          <w:sz w:val="24"/>
          <w:szCs w:val="24"/>
        </w:rPr>
        <w:t>第十七条合同生效</w:t>
      </w:r>
    </w:p>
    <w:p>
      <w:pPr>
        <w:spacing w:line="480" w:lineRule="exact"/>
        <w:ind w:firstLine="480" w:firstLineChars="200"/>
        <w:rPr>
          <w:sz w:val="24"/>
          <w:szCs w:val="24"/>
        </w:rPr>
      </w:pPr>
      <w:r>
        <w:rPr>
          <w:sz w:val="24"/>
          <w:szCs w:val="24"/>
        </w:rPr>
        <w:t>本合同一式  份，甲方持  份，乙方持  份，均具同等效力，签字盖章后生效。</w:t>
      </w:r>
    </w:p>
    <w:p>
      <w:pPr>
        <w:spacing w:line="480" w:lineRule="exact"/>
        <w:ind w:firstLine="480" w:firstLineChars="200"/>
        <w:rPr>
          <w:sz w:val="24"/>
          <w:szCs w:val="24"/>
        </w:rPr>
      </w:pPr>
    </w:p>
    <w:p>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pPr>
        <w:tabs>
          <w:tab w:val="left" w:pos="0"/>
          <w:tab w:val="left" w:pos="315"/>
        </w:tabs>
        <w:spacing w:line="516" w:lineRule="exact"/>
        <w:ind w:firstLine="480" w:firstLineChars="200"/>
        <w:rPr>
          <w:color w:val="000000"/>
          <w:sz w:val="24"/>
          <w:szCs w:val="24"/>
        </w:rPr>
      </w:pPr>
      <w:r>
        <w:rPr>
          <w:color w:val="000000"/>
          <w:sz w:val="24"/>
          <w:szCs w:val="24"/>
        </w:rPr>
        <w:t>地址：                       地址：</w:t>
      </w:r>
    </w:p>
    <w:p>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pPr>
        <w:tabs>
          <w:tab w:val="left" w:pos="360"/>
        </w:tabs>
        <w:spacing w:line="516" w:lineRule="exact"/>
        <w:ind w:firstLine="480" w:firstLineChars="200"/>
        <w:rPr>
          <w:color w:val="000000"/>
          <w:sz w:val="24"/>
          <w:szCs w:val="24"/>
        </w:rPr>
      </w:pPr>
      <w:r>
        <w:rPr>
          <w:color w:val="000000"/>
          <w:sz w:val="24"/>
          <w:szCs w:val="24"/>
        </w:rPr>
        <w:t>委托代理人：                 委托代理人：</w:t>
      </w:r>
    </w:p>
    <w:p>
      <w:pPr>
        <w:tabs>
          <w:tab w:val="left" w:pos="360"/>
        </w:tabs>
        <w:spacing w:line="516" w:lineRule="exact"/>
        <w:ind w:firstLine="480" w:firstLineChars="200"/>
        <w:rPr>
          <w:color w:val="000000"/>
          <w:sz w:val="24"/>
          <w:szCs w:val="24"/>
        </w:rPr>
      </w:pPr>
      <w:r>
        <w:rPr>
          <w:color w:val="000000"/>
          <w:sz w:val="24"/>
          <w:szCs w:val="24"/>
        </w:rPr>
        <w:t>电话：                       电话：</w:t>
      </w:r>
    </w:p>
    <w:p>
      <w:pPr>
        <w:tabs>
          <w:tab w:val="left" w:pos="360"/>
        </w:tabs>
        <w:spacing w:line="516" w:lineRule="exact"/>
        <w:ind w:firstLine="480" w:firstLineChars="200"/>
        <w:rPr>
          <w:color w:val="000000"/>
          <w:sz w:val="24"/>
          <w:szCs w:val="24"/>
        </w:rPr>
      </w:pPr>
      <w:r>
        <w:rPr>
          <w:color w:val="000000"/>
          <w:sz w:val="24"/>
          <w:szCs w:val="24"/>
        </w:rPr>
        <w:t>时间：年月日</w:t>
      </w:r>
    </w:p>
    <w:p>
      <w:pPr>
        <w:spacing w:line="480" w:lineRule="exact"/>
        <w:ind w:firstLine="480" w:firstLineChars="200"/>
        <w:rPr>
          <w:sz w:val="24"/>
          <w:szCs w:val="24"/>
        </w:rPr>
      </w:pPr>
    </w:p>
    <w:p>
      <w:pPr>
        <w:spacing w:line="480" w:lineRule="exact"/>
        <w:ind w:firstLine="480" w:firstLineChars="200"/>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spacing w:line="700" w:lineRule="exact"/>
        <w:rPr>
          <w:sz w:val="24"/>
          <w:szCs w:val="24"/>
        </w:rPr>
      </w:pPr>
    </w:p>
    <w:p>
      <w:pPr>
        <w:jc w:val="center"/>
        <w:rPr>
          <w:sz w:val="24"/>
          <w:szCs w:val="24"/>
        </w:rPr>
      </w:pPr>
    </w:p>
    <w:p>
      <w:pPr>
        <w:jc w:val="center"/>
        <w:rPr>
          <w:sz w:val="24"/>
          <w:szCs w:val="24"/>
        </w:rPr>
      </w:pPr>
    </w:p>
    <w:p>
      <w:pPr>
        <w:jc w:val="center"/>
        <w:rPr>
          <w:b/>
          <w:bCs/>
          <w:sz w:val="24"/>
          <w:szCs w:val="24"/>
        </w:rPr>
      </w:pPr>
      <w:r>
        <w:rPr>
          <w:b/>
          <w:bCs/>
          <w:sz w:val="24"/>
          <w:szCs w:val="24"/>
        </w:rPr>
        <w:t>合同特殊条款</w:t>
      </w:r>
    </w:p>
    <w:p>
      <w:pPr>
        <w:tabs>
          <w:tab w:val="left" w:pos="360"/>
        </w:tabs>
        <w:spacing w:line="520" w:lineRule="exact"/>
        <w:ind w:firstLine="410" w:firstLineChars="171"/>
        <w:rPr>
          <w:color w:val="000000"/>
          <w:sz w:val="24"/>
          <w:szCs w:val="24"/>
        </w:rPr>
      </w:pPr>
    </w:p>
    <w:p>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pPr>
        <w:tabs>
          <w:tab w:val="left" w:pos="360"/>
        </w:tabs>
        <w:spacing w:line="520" w:lineRule="exact"/>
        <w:ind w:firstLine="410" w:firstLineChars="171"/>
        <w:rPr>
          <w:sz w:val="24"/>
          <w:szCs w:val="24"/>
        </w:rPr>
      </w:pPr>
    </w:p>
    <w:p>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pPr>
        <w:pStyle w:val="2"/>
        <w:jc w:val="center"/>
      </w:pPr>
      <w:bookmarkStart w:id="7" w:name="_Toc411426753"/>
      <w:r>
        <w:t>第五部分  响应文件格式</w:t>
      </w:r>
      <w:bookmarkEnd w:id="7"/>
    </w:p>
    <w:p>
      <w:pPr>
        <w:autoSpaceDE w:val="0"/>
        <w:autoSpaceDN w:val="0"/>
        <w:adjustRightInd w:val="0"/>
        <w:spacing w:line="520" w:lineRule="exact"/>
        <w:rPr>
          <w:b/>
          <w:kern w:val="0"/>
          <w:sz w:val="24"/>
        </w:rPr>
      </w:pPr>
    </w:p>
    <w:p>
      <w:pPr>
        <w:autoSpaceDE w:val="0"/>
        <w:autoSpaceDN w:val="0"/>
        <w:adjustRightInd w:val="0"/>
        <w:spacing w:line="520" w:lineRule="exact"/>
        <w:rPr>
          <w:b/>
          <w:kern w:val="0"/>
          <w:sz w:val="24"/>
        </w:rPr>
      </w:pPr>
    </w:p>
    <w:p>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pPr>
        <w:autoSpaceDE w:val="0"/>
        <w:autoSpaceDN w:val="0"/>
        <w:adjustRightInd w:val="0"/>
        <w:spacing w:line="520" w:lineRule="exact"/>
        <w:rPr>
          <w:b/>
          <w:kern w:val="0"/>
          <w:sz w:val="24"/>
        </w:rPr>
      </w:pPr>
    </w:p>
    <w:p>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pPr>
        <w:autoSpaceDE w:val="0"/>
        <w:autoSpaceDN w:val="0"/>
        <w:adjustRightInd w:val="0"/>
        <w:spacing w:line="520" w:lineRule="exact"/>
        <w:rPr>
          <w:b/>
          <w:kern w:val="0"/>
          <w:sz w:val="2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pPr>
        <w:autoSpaceDN w:val="0"/>
        <w:spacing w:line="360" w:lineRule="auto"/>
        <w:jc w:val="center"/>
        <w:rPr>
          <w:b/>
          <w:bCs/>
          <w:sz w:val="24"/>
        </w:rPr>
      </w:pPr>
    </w:p>
    <w:p>
      <w:pPr>
        <w:autoSpaceDN w:val="0"/>
        <w:spacing w:line="360" w:lineRule="auto"/>
        <w:jc w:val="center"/>
        <w:rPr>
          <w:b/>
          <w:bCs/>
          <w:sz w:val="24"/>
        </w:rPr>
      </w:pPr>
      <w:r>
        <w:rPr>
          <w:rFonts w:hint="eastAsia"/>
          <w:b/>
          <w:bCs/>
          <w:sz w:val="24"/>
        </w:rPr>
        <w:t>（投标人自行编制）</w:t>
      </w:r>
    </w:p>
    <w:p>
      <w:pPr>
        <w:widowControl/>
        <w:spacing w:line="360" w:lineRule="auto"/>
        <w:jc w:val="center"/>
        <w:rPr>
          <w:b/>
          <w:sz w:val="24"/>
        </w:rPr>
      </w:pPr>
      <w:r>
        <w:rPr>
          <w:b/>
          <w:sz w:val="24"/>
        </w:rPr>
        <w:br w:type="page"/>
      </w:r>
      <w:r>
        <w:rPr>
          <w:rFonts w:hint="eastAsia"/>
          <w:b/>
          <w:sz w:val="24"/>
        </w:rPr>
        <w:t>评分因素及评标标准页码检索</w:t>
      </w:r>
    </w:p>
    <w:p>
      <w:pPr>
        <w:widowControl/>
        <w:spacing w:line="360" w:lineRule="auto"/>
        <w:jc w:val="center"/>
        <w:rPr>
          <w:b/>
          <w:sz w:val="24"/>
        </w:rPr>
      </w:pPr>
    </w:p>
    <w:p>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pPr>
        <w:spacing w:line="460" w:lineRule="exact"/>
        <w:jc w:val="left"/>
        <w:rPr>
          <w:b/>
          <w:sz w:val="24"/>
        </w:rPr>
      </w:pPr>
      <w:r>
        <w:rPr>
          <w:b/>
          <w:sz w:val="24"/>
        </w:rPr>
        <w:br w:type="page"/>
      </w:r>
      <w:r>
        <w:rPr>
          <w:b/>
          <w:sz w:val="24"/>
        </w:rPr>
        <w:t>附件1</w:t>
      </w:r>
    </w:p>
    <w:p>
      <w:pPr>
        <w:tabs>
          <w:tab w:val="left" w:pos="360"/>
        </w:tabs>
        <w:spacing w:line="560" w:lineRule="exact"/>
        <w:jc w:val="center"/>
        <w:rPr>
          <w:b/>
          <w:sz w:val="24"/>
        </w:rPr>
      </w:pPr>
      <w:r>
        <w:rPr>
          <w:b/>
          <w:sz w:val="24"/>
        </w:rPr>
        <w:t>响应书</w:t>
      </w:r>
    </w:p>
    <w:p>
      <w:pPr>
        <w:autoSpaceDE w:val="0"/>
        <w:autoSpaceDN w:val="0"/>
        <w:adjustRightInd w:val="0"/>
        <w:spacing w:line="520" w:lineRule="exact"/>
        <w:jc w:val="left"/>
        <w:rPr>
          <w:kern w:val="0"/>
          <w:sz w:val="24"/>
        </w:rPr>
      </w:pPr>
      <w:r>
        <w:rPr>
          <w:kern w:val="0"/>
          <w:sz w:val="24"/>
        </w:rPr>
        <w:t>致：天津市政府采购中心</w:t>
      </w:r>
    </w:p>
    <w:p>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pPr>
        <w:autoSpaceDE w:val="0"/>
        <w:autoSpaceDN w:val="0"/>
        <w:adjustRightInd w:val="0"/>
        <w:spacing w:line="360" w:lineRule="auto"/>
        <w:ind w:firstLine="480"/>
        <w:jc w:val="left"/>
        <w:rPr>
          <w:kern w:val="0"/>
          <w:sz w:val="24"/>
        </w:rPr>
      </w:pPr>
      <w:r>
        <w:rPr>
          <w:kern w:val="0"/>
          <w:sz w:val="24"/>
        </w:rPr>
        <w:t>据此函，签字代表宣布同意如下：</w:t>
      </w:r>
    </w:p>
    <w:p>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pPr>
        <w:spacing w:line="360" w:lineRule="auto"/>
        <w:ind w:firstLine="480" w:firstLineChars="200"/>
        <w:rPr>
          <w:sz w:val="24"/>
        </w:rPr>
      </w:pPr>
      <w:r>
        <w:rPr>
          <w:rFonts w:hint="eastAsia"/>
          <w:sz w:val="24"/>
        </w:rPr>
        <w:t>纳税人识别号：</w:t>
      </w:r>
    </w:p>
    <w:p>
      <w:pPr>
        <w:spacing w:line="360" w:lineRule="auto"/>
        <w:ind w:firstLine="480" w:firstLineChars="200"/>
        <w:rPr>
          <w:sz w:val="24"/>
        </w:rPr>
      </w:pPr>
      <w:r>
        <w:rPr>
          <w:rFonts w:hint="eastAsia"/>
          <w:sz w:val="24"/>
        </w:rPr>
        <w:t>地址、电话：</w:t>
      </w:r>
    </w:p>
    <w:p>
      <w:pPr>
        <w:spacing w:line="360" w:lineRule="auto"/>
        <w:ind w:firstLine="480" w:firstLineChars="200"/>
        <w:rPr>
          <w:sz w:val="24"/>
        </w:rPr>
      </w:pPr>
      <w:r>
        <w:rPr>
          <w:rFonts w:hint="eastAsia"/>
          <w:sz w:val="24"/>
        </w:rPr>
        <w:t>开户行及账号：</w:t>
      </w:r>
    </w:p>
    <w:p>
      <w:pPr>
        <w:spacing w:line="360" w:lineRule="auto"/>
        <w:ind w:firstLine="480" w:firstLineChars="200"/>
        <w:rPr>
          <w:sz w:val="24"/>
        </w:rPr>
      </w:pPr>
      <w:r>
        <w:rPr>
          <w:rFonts w:hint="eastAsia"/>
          <w:sz w:val="24"/>
        </w:rPr>
        <w:t>开具发票类型：□增值税专用发票         □增值税普通发票</w:t>
      </w:r>
    </w:p>
    <w:p>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pPr>
        <w:spacing w:line="360" w:lineRule="auto"/>
        <w:ind w:firstLine="482" w:firstLineChars="200"/>
        <w:rPr>
          <w:b/>
          <w:sz w:val="24"/>
        </w:rPr>
      </w:pPr>
      <w:r>
        <w:rPr>
          <w:rFonts w:hint="eastAsia"/>
          <w:b/>
          <w:sz w:val="24"/>
        </w:rPr>
        <w:t>□</w:t>
      </w:r>
      <w:r>
        <w:rPr>
          <w:b/>
          <w:sz w:val="24"/>
        </w:rPr>
        <w:t>上门自取</w:t>
      </w:r>
    </w:p>
    <w:p>
      <w:pPr>
        <w:spacing w:line="360" w:lineRule="auto"/>
        <w:ind w:firstLine="480" w:firstLineChars="200"/>
        <w:rPr>
          <w:sz w:val="24"/>
        </w:rPr>
      </w:pPr>
    </w:p>
    <w:p>
      <w:pPr>
        <w:spacing w:line="360" w:lineRule="auto"/>
        <w:ind w:firstLine="482" w:firstLineChars="200"/>
        <w:rPr>
          <w:b/>
          <w:sz w:val="24"/>
        </w:rPr>
      </w:pPr>
      <w:r>
        <w:rPr>
          <w:rFonts w:hint="eastAsia"/>
          <w:b/>
          <w:sz w:val="24"/>
        </w:rPr>
        <w:t>□</w:t>
      </w:r>
      <w:r>
        <w:rPr>
          <w:b/>
          <w:sz w:val="24"/>
        </w:rPr>
        <w:t>到付邮寄</w:t>
      </w:r>
    </w:p>
    <w:p>
      <w:pPr>
        <w:spacing w:line="360" w:lineRule="auto"/>
        <w:ind w:firstLine="480" w:firstLineChars="200"/>
        <w:rPr>
          <w:sz w:val="24"/>
        </w:rPr>
      </w:pPr>
      <w:r>
        <w:rPr>
          <w:sz w:val="24"/>
        </w:rPr>
        <w:t>邮寄地址</w:t>
      </w:r>
      <w:r>
        <w:rPr>
          <w:rFonts w:hint="eastAsia"/>
          <w:sz w:val="24"/>
        </w:rPr>
        <w:t>、邮编</w:t>
      </w:r>
      <w:r>
        <w:rPr>
          <w:sz w:val="24"/>
        </w:rPr>
        <w:t>：</w:t>
      </w:r>
    </w:p>
    <w:p>
      <w:pPr>
        <w:spacing w:line="360" w:lineRule="auto"/>
        <w:ind w:firstLine="480" w:firstLineChars="200"/>
        <w:rPr>
          <w:sz w:val="24"/>
        </w:rPr>
      </w:pPr>
      <w:r>
        <w:rPr>
          <w:sz w:val="24"/>
        </w:rPr>
        <w:t>邮寄联系人、手机号码：</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jc w:val="left"/>
        <w:rPr>
          <w:b/>
          <w:sz w:val="24"/>
        </w:rPr>
      </w:pPr>
      <w:r>
        <w:rPr>
          <w:b/>
          <w:sz w:val="24"/>
        </w:rPr>
        <w:br w:type="page"/>
      </w:r>
      <w:r>
        <w:rPr>
          <w:b/>
          <w:sz w:val="24"/>
        </w:rPr>
        <w:t>附件2</w:t>
      </w:r>
    </w:p>
    <w:p>
      <w:pPr>
        <w:tabs>
          <w:tab w:val="left" w:pos="360"/>
        </w:tabs>
        <w:spacing w:line="560" w:lineRule="exact"/>
        <w:jc w:val="center"/>
        <w:rPr>
          <w:b/>
          <w:sz w:val="24"/>
        </w:rPr>
      </w:pPr>
      <w:r>
        <w:rPr>
          <w:rFonts w:hint="eastAsia"/>
          <w:b/>
          <w:sz w:val="24"/>
        </w:rPr>
        <w:t>供应商资格要求证明文件</w:t>
      </w: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p>
    <w:p>
      <w:pPr>
        <w:spacing w:line="460" w:lineRule="exact"/>
        <w:ind w:left="192"/>
        <w:rPr>
          <w:b/>
          <w:bCs/>
          <w:sz w:val="24"/>
        </w:rPr>
      </w:pPr>
      <w:r>
        <w:rPr>
          <w:sz w:val="24"/>
        </w:rPr>
        <w:t>注：相关证明材料应附在此页后面。</w:t>
      </w:r>
    </w:p>
    <w:p>
      <w:pPr>
        <w:spacing w:line="460" w:lineRule="exact"/>
        <w:ind w:left="192"/>
        <w:rPr>
          <w:b/>
          <w:bCs/>
          <w:sz w:val="24"/>
        </w:rPr>
      </w:pPr>
    </w:p>
    <w:p>
      <w:pPr>
        <w:spacing w:line="460" w:lineRule="exact"/>
        <w:ind w:left="192"/>
        <w:rPr>
          <w:b/>
          <w:bCs/>
          <w:sz w:val="24"/>
        </w:rPr>
      </w:pPr>
    </w:p>
    <w:p>
      <w:pPr>
        <w:spacing w:line="460" w:lineRule="exact"/>
        <w:jc w:val="left"/>
        <w:rPr>
          <w:b/>
          <w:sz w:val="24"/>
        </w:rPr>
      </w:pPr>
      <w:r>
        <w:rPr>
          <w:b/>
          <w:sz w:val="24"/>
        </w:rPr>
        <w:br w:type="page"/>
      </w:r>
      <w:r>
        <w:rPr>
          <w:b/>
          <w:sz w:val="24"/>
        </w:rPr>
        <w:t>附件3</w:t>
      </w:r>
    </w:p>
    <w:p>
      <w:pPr>
        <w:autoSpaceDN w:val="0"/>
        <w:spacing w:line="360" w:lineRule="auto"/>
        <w:jc w:val="center"/>
        <w:rPr>
          <w:b/>
          <w:bCs/>
          <w:sz w:val="24"/>
        </w:rPr>
      </w:pPr>
      <w:r>
        <w:rPr>
          <w:rFonts w:hint="eastAsia"/>
          <w:b/>
          <w:bCs/>
          <w:sz w:val="24"/>
        </w:rPr>
        <w:t>磋商</w:t>
      </w:r>
      <w:r>
        <w:rPr>
          <w:b/>
          <w:bCs/>
          <w:sz w:val="24"/>
        </w:rPr>
        <w:t>代表人授权书</w:t>
      </w:r>
    </w:p>
    <w:p>
      <w:pPr>
        <w:spacing w:line="360" w:lineRule="auto"/>
        <w:rPr>
          <w:sz w:val="24"/>
          <w:szCs w:val="21"/>
        </w:rPr>
      </w:pPr>
    </w:p>
    <w:p>
      <w:pPr>
        <w:spacing w:line="360" w:lineRule="auto"/>
        <w:rPr>
          <w:sz w:val="24"/>
          <w:szCs w:val="21"/>
        </w:rPr>
      </w:pPr>
      <w:r>
        <w:rPr>
          <w:sz w:val="24"/>
          <w:szCs w:val="21"/>
        </w:rPr>
        <w:t>致：天津市政府采购中心</w:t>
      </w:r>
    </w:p>
    <w:p>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pPr>
        <w:spacing w:line="360" w:lineRule="auto"/>
        <w:ind w:firstLine="480" w:firstLineChars="200"/>
        <w:rPr>
          <w:sz w:val="24"/>
          <w:szCs w:val="21"/>
        </w:rPr>
      </w:pPr>
      <w:r>
        <w:rPr>
          <w:rFonts w:hint="eastAsia"/>
          <w:sz w:val="24"/>
          <w:szCs w:val="21"/>
        </w:rPr>
        <w:t>磋商</w:t>
      </w:r>
      <w:r>
        <w:rPr>
          <w:sz w:val="24"/>
          <w:szCs w:val="21"/>
        </w:rPr>
        <w:t>代表人无转委托权，特此委托。</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sz w:val="24"/>
              </w:rPr>
            </w:pPr>
            <w:r>
              <w:rPr>
                <w:rFonts w:hint="eastAsia"/>
                <w:sz w:val="24"/>
              </w:rPr>
              <w:t>磋商代表人身份证正面</w:t>
            </w: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p>
            <w:pPr>
              <w:spacing w:line="360" w:lineRule="auto"/>
              <w:jc w:val="left"/>
              <w:rPr>
                <w:sz w:val="24"/>
              </w:rPr>
            </w:pPr>
          </w:p>
        </w:tc>
        <w:tc>
          <w:tcPr>
            <w:tcW w:w="4264" w:type="dxa"/>
          </w:tcPr>
          <w:p>
            <w:pPr>
              <w:spacing w:line="360" w:lineRule="auto"/>
              <w:jc w:val="left"/>
              <w:rPr>
                <w:sz w:val="24"/>
              </w:rPr>
            </w:pPr>
            <w:r>
              <w:rPr>
                <w:rFonts w:hint="eastAsia"/>
                <w:sz w:val="24"/>
              </w:rPr>
              <w:t>磋商代表人身份证背面</w:t>
            </w:r>
          </w:p>
        </w:tc>
      </w:tr>
    </w:tbl>
    <w:p>
      <w:pPr>
        <w:spacing w:line="460" w:lineRule="exact"/>
        <w:jc w:val="left"/>
        <w:rPr>
          <w:b/>
          <w:sz w:val="24"/>
        </w:rPr>
      </w:pPr>
      <w:r>
        <w:rPr>
          <w:b/>
          <w:sz w:val="24"/>
        </w:rPr>
        <w:br w:type="page"/>
      </w:r>
      <w:r>
        <w:rPr>
          <w:b/>
          <w:sz w:val="24"/>
        </w:rPr>
        <w:t>附件4-1</w:t>
      </w:r>
    </w:p>
    <w:p>
      <w:pPr>
        <w:spacing w:line="460" w:lineRule="exact"/>
        <w:ind w:left="181"/>
        <w:jc w:val="center"/>
        <w:rPr>
          <w:b/>
          <w:sz w:val="24"/>
        </w:rPr>
      </w:pPr>
    </w:p>
    <w:p>
      <w:pPr>
        <w:autoSpaceDN w:val="0"/>
        <w:spacing w:line="360" w:lineRule="auto"/>
        <w:jc w:val="center"/>
        <w:rPr>
          <w:b/>
          <w:bCs/>
          <w:sz w:val="24"/>
        </w:rPr>
      </w:pPr>
      <w:r>
        <w:rPr>
          <w:b/>
          <w:bCs/>
          <w:sz w:val="24"/>
        </w:rPr>
        <w:t>商务要求点对点应答表</w:t>
      </w:r>
    </w:p>
    <w:p>
      <w:pPr>
        <w:spacing w:line="460" w:lineRule="exac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备注</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（一）报价要求</w:t>
            </w:r>
          </w:p>
        </w:tc>
      </w:tr>
      <w:tr>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（二）时间、地点要求</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（三）付款方式</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r>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（四）投标保证金和履约保证金</w:t>
            </w:r>
          </w:p>
        </w:tc>
      </w:tr>
      <w:tr>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pPr>
              <w:widowControl/>
              <w:jc w:val="left"/>
              <w:rPr>
                <w:color w:val="000000"/>
                <w:kern w:val="0"/>
                <w:szCs w:val="21"/>
              </w:rPr>
            </w:pPr>
            <w:r>
              <w:rPr>
                <w:color w:val="000000"/>
                <w:kern w:val="0"/>
                <w:szCs w:val="21"/>
              </w:rPr>
              <w:t>　</w:t>
            </w:r>
          </w:p>
        </w:tc>
      </w:tr>
    </w:tbl>
    <w:p>
      <w:pPr>
        <w:spacing w:line="620" w:lineRule="exact"/>
        <w:rPr>
          <w:sz w:val="24"/>
        </w:rPr>
      </w:pPr>
      <w:r>
        <w:rPr>
          <w:sz w:val="24"/>
        </w:rPr>
        <w:t>注：</w:t>
      </w:r>
    </w:p>
    <w:p>
      <w:pPr>
        <w:spacing w:line="360" w:lineRule="auto"/>
        <w:rPr>
          <w:sz w:val="24"/>
        </w:rPr>
      </w:pPr>
      <w:r>
        <w:rPr>
          <w:sz w:val="24"/>
        </w:rPr>
        <w:t>1. 不如实填写偏离情况的响应文件将视为虚假材料。</w:t>
      </w:r>
    </w:p>
    <w:p>
      <w:pPr>
        <w:spacing w:line="360" w:lineRule="auto"/>
        <w:rPr>
          <w:sz w:val="24"/>
        </w:rPr>
      </w:pPr>
      <w:r>
        <w:rPr>
          <w:sz w:val="24"/>
        </w:rPr>
        <w:t>2. 磋商要求指磋商文件中规定的具体要求，投标应答指响应文件的具体内容。</w:t>
      </w:r>
    </w:p>
    <w:p>
      <w:pPr>
        <w:spacing w:line="360" w:lineRule="auto"/>
        <w:rPr>
          <w:sz w:val="24"/>
        </w:rPr>
      </w:pPr>
      <w:r>
        <w:rPr>
          <w:rFonts w:hint="eastAsia"/>
          <w:sz w:val="24"/>
        </w:rPr>
        <w:t>3</w:t>
      </w:r>
      <w:r>
        <w:rPr>
          <w:sz w:val="24"/>
        </w:rPr>
        <w:t>. 偏离说明指磋商要求与投标应答之间的不同之处。</w:t>
      </w:r>
    </w:p>
    <w:p>
      <w:pPr>
        <w:spacing w:line="360" w:lineRule="auto"/>
        <w:rPr>
          <w:sz w:val="24"/>
        </w:rPr>
      </w:pPr>
    </w:p>
    <w:p>
      <w:pPr>
        <w:spacing w:line="360" w:lineRule="auto"/>
        <w:rPr>
          <w:sz w:val="24"/>
        </w:rPr>
      </w:pPr>
    </w:p>
    <w:p>
      <w:pPr>
        <w:spacing w:line="360" w:lineRule="auto"/>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rPr>
          <w:sz w:val="24"/>
        </w:rPr>
      </w:pPr>
    </w:p>
    <w:p>
      <w:pPr>
        <w:tabs>
          <w:tab w:val="left" w:pos="360"/>
        </w:tabs>
        <w:spacing w:after="312" w:afterLines="100" w:line="360" w:lineRule="auto"/>
        <w:rPr>
          <w:b/>
          <w:sz w:val="24"/>
        </w:rPr>
      </w:pPr>
      <w:r>
        <w:rPr>
          <w:sz w:val="24"/>
        </w:rPr>
        <w:br w:type="page"/>
      </w:r>
      <w:r>
        <w:rPr>
          <w:b/>
          <w:sz w:val="24"/>
        </w:rPr>
        <w:t>附件4-2</w:t>
      </w:r>
    </w:p>
    <w:p>
      <w:pPr>
        <w:autoSpaceDN w:val="0"/>
        <w:spacing w:line="360" w:lineRule="auto"/>
        <w:jc w:val="center"/>
        <w:rPr>
          <w:b/>
          <w:bCs/>
          <w:sz w:val="24"/>
        </w:rPr>
      </w:pPr>
      <w:r>
        <w:rPr>
          <w:b/>
          <w:bCs/>
          <w:sz w:val="24"/>
        </w:rPr>
        <w:t>技术要求点对点应答表</w:t>
      </w: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394" w:type="dxa"/>
            <w:shd w:val="clear" w:color="auto" w:fill="auto"/>
            <w:vAlign w:val="center"/>
          </w:tcPr>
          <w:p>
            <w:pPr>
              <w:widowControl/>
              <w:snapToGrid w:val="0"/>
              <w:jc w:val="center"/>
              <w:rPr>
                <w:kern w:val="0"/>
                <w:sz w:val="24"/>
                <w:szCs w:val="21"/>
              </w:rPr>
            </w:pPr>
            <w:r>
              <w:rPr>
                <w:kern w:val="0"/>
                <w:sz w:val="24"/>
                <w:szCs w:val="21"/>
              </w:rPr>
              <w:t>磋商要求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1</w:t>
            </w:r>
          </w:p>
        </w:tc>
        <w:tc>
          <w:tcPr>
            <w:tcW w:w="4394" w:type="dxa"/>
            <w:shd w:val="clear" w:color="auto" w:fill="auto"/>
            <w:vAlign w:val="center"/>
          </w:tcPr>
          <w:p>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2</w:t>
            </w:r>
          </w:p>
        </w:tc>
        <w:tc>
          <w:tcPr>
            <w:tcW w:w="4394" w:type="dxa"/>
            <w:shd w:val="clear" w:color="auto" w:fill="auto"/>
            <w:vAlign w:val="center"/>
          </w:tcPr>
          <w:p>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3</w:t>
            </w:r>
          </w:p>
        </w:tc>
        <w:tc>
          <w:tcPr>
            <w:tcW w:w="4394" w:type="dxa"/>
            <w:shd w:val="clear" w:color="auto" w:fill="auto"/>
            <w:vAlign w:val="center"/>
          </w:tcPr>
          <w:p>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r>
              <w:rPr>
                <w:kern w:val="0"/>
                <w:sz w:val="24"/>
                <w:szCs w:val="21"/>
              </w:rPr>
              <w:t>序号</w:t>
            </w:r>
          </w:p>
        </w:tc>
        <w:tc>
          <w:tcPr>
            <w:tcW w:w="4394" w:type="dxa"/>
            <w:shd w:val="clear" w:color="auto" w:fill="auto"/>
            <w:vAlign w:val="center"/>
          </w:tcPr>
          <w:p>
            <w:pPr>
              <w:widowControl/>
              <w:snapToGrid w:val="0"/>
              <w:jc w:val="center"/>
              <w:rPr>
                <w:kern w:val="0"/>
                <w:sz w:val="24"/>
                <w:szCs w:val="21"/>
              </w:rPr>
            </w:pPr>
            <w:r>
              <w:rPr>
                <w:kern w:val="0"/>
                <w:sz w:val="24"/>
                <w:szCs w:val="21"/>
              </w:rPr>
              <w:t>磋商要求</w:t>
            </w:r>
          </w:p>
        </w:tc>
        <w:tc>
          <w:tcPr>
            <w:tcW w:w="2438" w:type="dxa"/>
            <w:shd w:val="clear" w:color="auto" w:fill="auto"/>
            <w:vAlign w:val="center"/>
          </w:tcPr>
          <w:p>
            <w:pPr>
              <w:widowControl/>
              <w:snapToGrid w:val="0"/>
              <w:jc w:val="center"/>
              <w:rPr>
                <w:kern w:val="0"/>
                <w:sz w:val="24"/>
                <w:szCs w:val="21"/>
              </w:rPr>
            </w:pPr>
            <w:r>
              <w:rPr>
                <w:kern w:val="0"/>
                <w:sz w:val="24"/>
                <w:szCs w:val="21"/>
              </w:rPr>
              <w:t>投标应答</w:t>
            </w:r>
          </w:p>
        </w:tc>
        <w:tc>
          <w:tcPr>
            <w:tcW w:w="1289" w:type="dxa"/>
            <w:shd w:val="clear" w:color="auto" w:fill="auto"/>
            <w:vAlign w:val="center"/>
          </w:tcPr>
          <w:p>
            <w:pPr>
              <w:widowControl/>
              <w:snapToGrid w:val="0"/>
              <w:jc w:val="center"/>
              <w:rPr>
                <w:kern w:val="0"/>
                <w:sz w:val="24"/>
                <w:szCs w:val="21"/>
              </w:rPr>
            </w:pPr>
            <w:r>
              <w:rPr>
                <w:kern w:val="0"/>
                <w:sz w:val="24"/>
                <w:szCs w:val="21"/>
              </w:rPr>
              <w:t>偏离说明</w:t>
            </w:r>
          </w:p>
        </w:tc>
        <w:tc>
          <w:tcPr>
            <w:tcW w:w="843" w:type="dxa"/>
            <w:shd w:val="clear" w:color="auto" w:fill="auto"/>
            <w:vAlign w:val="center"/>
          </w:tcPr>
          <w:p>
            <w:pPr>
              <w:widowControl/>
              <w:snapToGrid w:val="0"/>
              <w:jc w:val="center"/>
              <w:rPr>
                <w:kern w:val="0"/>
                <w:sz w:val="24"/>
                <w:szCs w:val="21"/>
              </w:rPr>
            </w:pPr>
            <w:r>
              <w:rPr>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kern w:val="0"/>
                <w:sz w:val="24"/>
                <w:szCs w:val="21"/>
              </w:rPr>
            </w:pPr>
          </w:p>
        </w:tc>
        <w:tc>
          <w:tcPr>
            <w:tcW w:w="4394" w:type="dxa"/>
            <w:shd w:val="clear" w:color="auto" w:fill="auto"/>
            <w:vAlign w:val="center"/>
          </w:tcPr>
          <w:p>
            <w:pPr>
              <w:widowControl/>
              <w:snapToGrid w:val="0"/>
              <w:jc w:val="center"/>
              <w:rPr>
                <w:kern w:val="0"/>
                <w:sz w:val="24"/>
                <w:szCs w:val="21"/>
              </w:rPr>
            </w:pPr>
          </w:p>
        </w:tc>
        <w:tc>
          <w:tcPr>
            <w:tcW w:w="2438" w:type="dxa"/>
            <w:shd w:val="clear" w:color="auto" w:fill="auto"/>
            <w:vAlign w:val="center"/>
          </w:tcPr>
          <w:p>
            <w:pPr>
              <w:widowControl/>
              <w:snapToGrid w:val="0"/>
              <w:jc w:val="center"/>
              <w:rPr>
                <w:kern w:val="0"/>
                <w:sz w:val="24"/>
                <w:szCs w:val="21"/>
              </w:rPr>
            </w:pPr>
          </w:p>
        </w:tc>
        <w:tc>
          <w:tcPr>
            <w:tcW w:w="1289" w:type="dxa"/>
            <w:shd w:val="clear" w:color="auto" w:fill="auto"/>
            <w:vAlign w:val="center"/>
          </w:tcPr>
          <w:p>
            <w:pPr>
              <w:widowControl/>
              <w:snapToGrid w:val="0"/>
              <w:jc w:val="center"/>
              <w:rPr>
                <w:kern w:val="0"/>
                <w:sz w:val="24"/>
                <w:szCs w:val="21"/>
              </w:rPr>
            </w:pPr>
          </w:p>
        </w:tc>
        <w:tc>
          <w:tcPr>
            <w:tcW w:w="843" w:type="dxa"/>
            <w:shd w:val="clear" w:color="auto" w:fill="auto"/>
            <w:vAlign w:val="center"/>
          </w:tcPr>
          <w:p>
            <w:pPr>
              <w:widowControl/>
              <w:snapToGrid w:val="0"/>
              <w:jc w:val="center"/>
              <w:rPr>
                <w:kern w:val="0"/>
                <w:sz w:val="24"/>
                <w:szCs w:val="21"/>
              </w:rPr>
            </w:pPr>
          </w:p>
        </w:tc>
      </w:tr>
    </w:tbl>
    <w:p>
      <w:pPr>
        <w:spacing w:line="620" w:lineRule="exact"/>
        <w:rPr>
          <w:sz w:val="24"/>
        </w:rPr>
      </w:pPr>
      <w:r>
        <w:rPr>
          <w:sz w:val="24"/>
        </w:rPr>
        <w:t>注：</w:t>
      </w:r>
    </w:p>
    <w:p>
      <w:pPr>
        <w:spacing w:line="360" w:lineRule="auto"/>
        <w:rPr>
          <w:sz w:val="24"/>
        </w:rPr>
      </w:pPr>
      <w:r>
        <w:rPr>
          <w:sz w:val="24"/>
        </w:rPr>
        <w:t>1. 不如实填写偏离情况的响应文件将视为虚假材料。</w:t>
      </w:r>
    </w:p>
    <w:p>
      <w:pPr>
        <w:spacing w:line="360" w:lineRule="auto"/>
        <w:rPr>
          <w:sz w:val="24"/>
        </w:rPr>
      </w:pPr>
      <w:r>
        <w:rPr>
          <w:sz w:val="24"/>
        </w:rPr>
        <w:t>2. 磋商要求指磋商文件中规定的具体要求，投标应答指响应文件的具体内容。</w:t>
      </w:r>
    </w:p>
    <w:p>
      <w:pPr>
        <w:spacing w:line="360" w:lineRule="auto"/>
        <w:rPr>
          <w:sz w:val="24"/>
        </w:rPr>
      </w:pPr>
      <w:r>
        <w:rPr>
          <w:sz w:val="24"/>
        </w:rPr>
        <w:t>3. 偏离说明指磋商要求与投标应答之间的不同之处。</w:t>
      </w:r>
    </w:p>
    <w:p>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pPr>
        <w:spacing w:line="360" w:lineRule="auto"/>
        <w:ind w:firstLine="4080" w:firstLineChars="1700"/>
        <w:rPr>
          <w:sz w:val="24"/>
        </w:rPr>
      </w:pPr>
      <w:r>
        <w:rPr>
          <w:sz w:val="24"/>
        </w:rPr>
        <w:t>投标人名称：</w:t>
      </w:r>
    </w:p>
    <w:p>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pPr>
        <w:spacing w:line="460" w:lineRule="exact"/>
        <w:rPr>
          <w:b/>
          <w:sz w:val="24"/>
        </w:rPr>
      </w:pPr>
      <w:r>
        <w:rPr>
          <w:rFonts w:hint="eastAsia"/>
          <w:b/>
          <w:sz w:val="24"/>
        </w:rPr>
        <w:t>附件4-3</w:t>
      </w:r>
    </w:p>
    <w:p>
      <w:pPr>
        <w:spacing w:line="460" w:lineRule="exact"/>
        <w:ind w:left="192"/>
        <w:rPr>
          <w:b/>
          <w:sz w:val="24"/>
        </w:rPr>
      </w:pPr>
    </w:p>
    <w:p>
      <w:pPr>
        <w:widowControl/>
        <w:jc w:val="center"/>
        <w:rPr>
          <w:b/>
          <w:sz w:val="24"/>
        </w:rPr>
      </w:pPr>
      <w:r>
        <w:rPr>
          <w:rFonts w:hint="eastAsia"/>
          <w:b/>
          <w:sz w:val="24"/>
        </w:rPr>
        <w:t>项目人员及岗位安排</w:t>
      </w:r>
    </w:p>
    <w:p>
      <w:pPr>
        <w:widowControl/>
        <w:jc w:val="left"/>
        <w:rPr>
          <w:sz w:val="24"/>
        </w:rPr>
      </w:pPr>
    </w:p>
    <w:p>
      <w:pPr>
        <w:spacing w:line="460" w:lineRule="exact"/>
        <w:rPr>
          <w:sz w:val="24"/>
        </w:rPr>
      </w:pPr>
      <w:r>
        <w:rPr>
          <w:sz w:val="24"/>
        </w:rPr>
        <w:t>项目名称：</w:t>
      </w:r>
      <w:r>
        <w:rPr>
          <w:sz w:val="24"/>
          <w:u w:val="single"/>
        </w:rPr>
        <w:t xml:space="preserve">                    </w:t>
      </w:r>
    </w:p>
    <w:p>
      <w:pPr>
        <w:spacing w:line="460" w:lineRule="exact"/>
        <w:rPr>
          <w:sz w:val="24"/>
        </w:rPr>
      </w:pPr>
      <w:r>
        <w:rPr>
          <w:sz w:val="24"/>
        </w:rPr>
        <w:t>项目编号：</w:t>
      </w:r>
      <w:r>
        <w:rPr>
          <w:sz w:val="24"/>
          <w:u w:val="single"/>
        </w:rPr>
        <w:t xml:space="preserve">                    </w:t>
      </w:r>
    </w:p>
    <w:p>
      <w:pPr>
        <w:spacing w:line="460" w:lineRule="exact"/>
        <w:rPr>
          <w:sz w:val="24"/>
          <w:u w:val="single"/>
        </w:rPr>
      </w:pPr>
      <w:r>
        <w:rPr>
          <w:sz w:val="24"/>
        </w:rPr>
        <w:t>包号：</w:t>
      </w:r>
      <w:r>
        <w:rPr>
          <w:sz w:val="24"/>
          <w:u w:val="single"/>
        </w:rPr>
        <w:t xml:space="preserve">                        </w:t>
      </w:r>
    </w:p>
    <w:p>
      <w:pPr>
        <w:widowControl/>
        <w:jc w:val="left"/>
        <w:rPr>
          <w:sz w:val="24"/>
        </w:rPr>
      </w:pPr>
    </w:p>
    <w:p>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b/>
                <w:szCs w:val="21"/>
              </w:rPr>
            </w:pPr>
            <w:r>
              <w:rPr>
                <w:b/>
                <w:szCs w:val="21"/>
              </w:rPr>
              <w:t>序号</w:t>
            </w:r>
          </w:p>
        </w:tc>
        <w:tc>
          <w:tcPr>
            <w:tcW w:w="680" w:type="pct"/>
            <w:vAlign w:val="center"/>
          </w:tcPr>
          <w:p>
            <w:pPr>
              <w:spacing w:line="360" w:lineRule="auto"/>
              <w:jc w:val="center"/>
              <w:rPr>
                <w:b/>
                <w:szCs w:val="21"/>
              </w:rPr>
            </w:pPr>
            <w:r>
              <w:rPr>
                <w:b/>
                <w:szCs w:val="21"/>
              </w:rPr>
              <w:t>岗位名称</w:t>
            </w:r>
          </w:p>
        </w:tc>
        <w:tc>
          <w:tcPr>
            <w:tcW w:w="679" w:type="pct"/>
            <w:vAlign w:val="center"/>
          </w:tcPr>
          <w:p>
            <w:pPr>
              <w:spacing w:line="360" w:lineRule="auto"/>
              <w:jc w:val="center"/>
              <w:rPr>
                <w:b/>
                <w:szCs w:val="21"/>
              </w:rPr>
            </w:pPr>
            <w:r>
              <w:rPr>
                <w:rFonts w:hint="eastAsia"/>
                <w:b/>
                <w:szCs w:val="21"/>
              </w:rPr>
              <w:t>投入</w:t>
            </w:r>
            <w:r>
              <w:rPr>
                <w:b/>
                <w:szCs w:val="21"/>
              </w:rPr>
              <w:t>人数</w:t>
            </w:r>
          </w:p>
        </w:tc>
        <w:tc>
          <w:tcPr>
            <w:tcW w:w="1107" w:type="pct"/>
            <w:vAlign w:val="center"/>
          </w:tcPr>
          <w:p>
            <w:pPr>
              <w:spacing w:line="360" w:lineRule="auto"/>
              <w:jc w:val="center"/>
              <w:rPr>
                <w:b/>
                <w:szCs w:val="21"/>
              </w:rPr>
            </w:pPr>
            <w:r>
              <w:rPr>
                <w:rFonts w:hint="eastAsia"/>
                <w:b/>
                <w:szCs w:val="21"/>
              </w:rPr>
              <w:t>人员情况简介</w:t>
            </w:r>
          </w:p>
        </w:tc>
        <w:tc>
          <w:tcPr>
            <w:tcW w:w="671" w:type="pct"/>
            <w:vAlign w:val="center"/>
          </w:tcPr>
          <w:p>
            <w:pPr>
              <w:spacing w:line="360" w:lineRule="auto"/>
              <w:jc w:val="center"/>
              <w:rPr>
                <w:b/>
                <w:szCs w:val="21"/>
              </w:rPr>
            </w:pPr>
            <w:r>
              <w:rPr>
                <w:rFonts w:hint="eastAsia"/>
                <w:b/>
                <w:szCs w:val="21"/>
              </w:rPr>
              <w:t>是否退休</w:t>
            </w:r>
          </w:p>
        </w:tc>
        <w:tc>
          <w:tcPr>
            <w:tcW w:w="719" w:type="pct"/>
            <w:vAlign w:val="center"/>
          </w:tcPr>
          <w:p>
            <w:pPr>
              <w:spacing w:line="360" w:lineRule="auto"/>
              <w:jc w:val="center"/>
              <w:rPr>
                <w:b/>
                <w:szCs w:val="21"/>
              </w:rPr>
            </w:pPr>
            <w:r>
              <w:rPr>
                <w:b/>
                <w:szCs w:val="21"/>
              </w:rPr>
              <w:t>工作时间</w:t>
            </w:r>
          </w:p>
        </w:tc>
        <w:tc>
          <w:tcPr>
            <w:tcW w:w="721" w:type="pct"/>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pPr>
              <w:spacing w:line="360" w:lineRule="auto"/>
              <w:jc w:val="center"/>
              <w:rPr>
                <w:szCs w:val="21"/>
              </w:rPr>
            </w:pPr>
          </w:p>
        </w:tc>
        <w:tc>
          <w:tcPr>
            <w:tcW w:w="680" w:type="pct"/>
            <w:vAlign w:val="center"/>
          </w:tcPr>
          <w:p>
            <w:pPr>
              <w:spacing w:line="360" w:lineRule="auto"/>
              <w:jc w:val="center"/>
              <w:rPr>
                <w:szCs w:val="21"/>
              </w:rPr>
            </w:pPr>
          </w:p>
        </w:tc>
        <w:tc>
          <w:tcPr>
            <w:tcW w:w="679" w:type="pct"/>
            <w:vAlign w:val="center"/>
          </w:tcPr>
          <w:p>
            <w:pPr>
              <w:spacing w:line="360" w:lineRule="auto"/>
              <w:jc w:val="center"/>
              <w:rPr>
                <w:szCs w:val="21"/>
              </w:rPr>
            </w:pPr>
          </w:p>
        </w:tc>
        <w:tc>
          <w:tcPr>
            <w:tcW w:w="1107" w:type="pct"/>
            <w:vAlign w:val="center"/>
          </w:tcPr>
          <w:p>
            <w:pPr>
              <w:spacing w:line="360" w:lineRule="auto"/>
              <w:jc w:val="center"/>
              <w:rPr>
                <w:szCs w:val="21"/>
              </w:rPr>
            </w:pPr>
          </w:p>
        </w:tc>
        <w:tc>
          <w:tcPr>
            <w:tcW w:w="671" w:type="pct"/>
            <w:vAlign w:val="center"/>
          </w:tcPr>
          <w:p>
            <w:pPr>
              <w:spacing w:line="360" w:lineRule="auto"/>
              <w:jc w:val="center"/>
              <w:rPr>
                <w:szCs w:val="21"/>
              </w:rPr>
            </w:pPr>
          </w:p>
        </w:tc>
        <w:tc>
          <w:tcPr>
            <w:tcW w:w="719" w:type="pct"/>
            <w:vAlign w:val="center"/>
          </w:tcPr>
          <w:p>
            <w:pPr>
              <w:spacing w:line="360" w:lineRule="auto"/>
              <w:jc w:val="center"/>
              <w:rPr>
                <w:szCs w:val="21"/>
              </w:rPr>
            </w:pPr>
          </w:p>
        </w:tc>
        <w:tc>
          <w:tcPr>
            <w:tcW w:w="721" w:type="pct"/>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pPr>
              <w:spacing w:line="360" w:lineRule="auto"/>
              <w:jc w:val="center"/>
              <w:rPr>
                <w:szCs w:val="21"/>
              </w:rPr>
            </w:pPr>
            <w:r>
              <w:rPr>
                <w:rFonts w:hint="eastAsia"/>
                <w:szCs w:val="21"/>
              </w:rPr>
              <w:t>合计人数</w:t>
            </w:r>
          </w:p>
        </w:tc>
        <w:tc>
          <w:tcPr>
            <w:tcW w:w="3897" w:type="pct"/>
            <w:gridSpan w:val="5"/>
            <w:vAlign w:val="center"/>
          </w:tcPr>
          <w:p>
            <w:pPr>
              <w:spacing w:line="360" w:lineRule="auto"/>
              <w:jc w:val="center"/>
              <w:rPr>
                <w:szCs w:val="21"/>
              </w:rPr>
            </w:pPr>
          </w:p>
        </w:tc>
      </w:tr>
    </w:tbl>
    <w:p>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pPr>
        <w:widowControl/>
        <w:jc w:val="left"/>
        <w:rPr>
          <w:sz w:val="24"/>
        </w:rPr>
      </w:pPr>
    </w:p>
    <w:p>
      <w:pPr>
        <w:widowControl/>
        <w:jc w:val="left"/>
        <w:rPr>
          <w:sz w:val="24"/>
        </w:rPr>
      </w:pPr>
    </w:p>
    <w:p>
      <w:pPr>
        <w:widowControl/>
        <w:jc w:val="left"/>
        <w:rPr>
          <w:sz w:val="24"/>
        </w:rPr>
      </w:pPr>
    </w:p>
    <w:p>
      <w:pPr>
        <w:widowControl/>
        <w:jc w:val="left"/>
        <w:rPr>
          <w:sz w:val="24"/>
        </w:rPr>
      </w:pPr>
    </w:p>
    <w:p>
      <w:pPr>
        <w:spacing w:line="360" w:lineRule="auto"/>
        <w:ind w:right="84" w:firstLine="240" w:firstLineChars="100"/>
        <w:rPr>
          <w:sz w:val="24"/>
        </w:rPr>
      </w:pPr>
      <w:r>
        <w:rPr>
          <w:sz w:val="24"/>
        </w:rPr>
        <w:t>投标人名称：</w:t>
      </w:r>
    </w:p>
    <w:p>
      <w:pPr>
        <w:spacing w:line="360" w:lineRule="auto"/>
        <w:ind w:right="84" w:firstLine="240" w:firstLineChars="100"/>
        <w:rPr>
          <w:sz w:val="24"/>
        </w:rPr>
      </w:pPr>
    </w:p>
    <w:p>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ind w:left="192"/>
        <w:rPr>
          <w:b/>
          <w:sz w:val="24"/>
        </w:rPr>
      </w:pPr>
    </w:p>
    <w:p>
      <w:pPr>
        <w:spacing w:line="460" w:lineRule="exact"/>
        <w:ind w:left="192"/>
        <w:rPr>
          <w:b/>
          <w:sz w:val="24"/>
        </w:rPr>
      </w:pPr>
    </w:p>
    <w:p>
      <w:pPr>
        <w:widowControl/>
        <w:jc w:val="left"/>
        <w:rPr>
          <w:b/>
          <w:sz w:val="24"/>
        </w:rPr>
      </w:pPr>
      <w:r>
        <w:rPr>
          <w:b/>
          <w:sz w:val="24"/>
        </w:rPr>
        <w:br w:type="page"/>
      </w:r>
    </w:p>
    <w:p>
      <w:pPr>
        <w:spacing w:line="460" w:lineRule="exact"/>
        <w:rPr>
          <w:b/>
          <w:sz w:val="24"/>
        </w:rPr>
      </w:pPr>
      <w:r>
        <w:rPr>
          <w:b/>
          <w:sz w:val="24"/>
        </w:rPr>
        <w:t>附件5：评分因素中要求的各项方案、证明材料等</w:t>
      </w:r>
    </w:p>
    <w:p>
      <w:pPr>
        <w:spacing w:line="360" w:lineRule="auto"/>
        <w:ind w:firstLine="480" w:firstLineChars="200"/>
        <w:rPr>
          <w:bCs/>
          <w:color w:val="000000"/>
          <w:sz w:val="24"/>
        </w:rPr>
      </w:pPr>
    </w:p>
    <w:p>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pPr>
        <w:spacing w:line="360" w:lineRule="auto"/>
        <w:ind w:firstLine="480" w:firstLineChars="200"/>
        <w:rPr>
          <w:color w:val="000000"/>
          <w:sz w:val="24"/>
        </w:rPr>
      </w:pPr>
      <w:r>
        <w:rPr>
          <w:color w:val="000000"/>
          <w:sz w:val="24"/>
        </w:rPr>
        <w:t>投标人将专项服务委托专业公司承担的，应当进行说明。</w:t>
      </w:r>
    </w:p>
    <w:p>
      <w:pPr>
        <w:spacing w:line="360" w:lineRule="auto"/>
        <w:ind w:firstLine="480" w:firstLineChars="200"/>
        <w:rPr>
          <w:color w:val="000000"/>
          <w:sz w:val="24"/>
        </w:rPr>
      </w:pPr>
      <w:r>
        <w:rPr>
          <w:color w:val="000000"/>
          <w:sz w:val="24"/>
        </w:rPr>
        <w:t>投标人认为必需的其他内容。</w:t>
      </w:r>
    </w:p>
    <w:p>
      <w:pPr>
        <w:spacing w:line="460" w:lineRule="exact"/>
        <w:ind w:left="192"/>
        <w:jc w:val="left"/>
        <w:rPr>
          <w:sz w:val="24"/>
        </w:rPr>
      </w:pPr>
    </w:p>
    <w:p>
      <w:pPr>
        <w:spacing w:line="480" w:lineRule="auto"/>
      </w:pPr>
      <w:r>
        <w:rPr>
          <w:b/>
          <w:sz w:val="24"/>
        </w:rPr>
        <w:br w:type="page"/>
      </w:r>
      <w:r>
        <w:rPr>
          <w:b/>
          <w:sz w:val="24"/>
        </w:rPr>
        <w:t>附件6</w:t>
      </w:r>
    </w:p>
    <w:p>
      <w:pPr>
        <w:spacing w:line="560" w:lineRule="exact"/>
        <w:jc w:val="center"/>
        <w:rPr>
          <w:b/>
          <w:sz w:val="24"/>
        </w:rPr>
      </w:pPr>
      <w:r>
        <w:rPr>
          <w:b/>
          <w:sz w:val="24"/>
        </w:rPr>
        <w:t>投标人</w:t>
      </w:r>
      <w:r>
        <w:rPr>
          <w:rFonts w:hint="eastAsia"/>
          <w:b/>
          <w:sz w:val="24"/>
        </w:rPr>
        <w:t>业绩</w:t>
      </w:r>
    </w:p>
    <w:p>
      <w:pPr>
        <w:spacing w:line="460" w:lineRule="exact"/>
        <w:ind w:left="192"/>
        <w:rPr>
          <w:sz w:val="24"/>
        </w:rPr>
      </w:pPr>
      <w:r>
        <w:rPr>
          <w:sz w:val="24"/>
        </w:rPr>
        <w:t>项目名称：</w:t>
      </w:r>
      <w:r>
        <w:rPr>
          <w:sz w:val="24"/>
          <w:u w:val="single"/>
        </w:rPr>
        <w:t xml:space="preserve">                    </w:t>
      </w:r>
      <w:r>
        <w:rPr>
          <w:sz w:val="24"/>
        </w:rPr>
        <w:t xml:space="preserve">                  </w:t>
      </w:r>
    </w:p>
    <w:p>
      <w:pPr>
        <w:spacing w:line="460" w:lineRule="exact"/>
        <w:ind w:left="192"/>
        <w:rPr>
          <w:sz w:val="24"/>
        </w:rPr>
      </w:pPr>
      <w:r>
        <w:rPr>
          <w:sz w:val="24"/>
        </w:rPr>
        <w:t>项目编号：</w:t>
      </w:r>
      <w:r>
        <w:rPr>
          <w:sz w:val="24"/>
          <w:u w:val="single"/>
        </w:rPr>
        <w:t xml:space="preserve">                    </w:t>
      </w:r>
      <w:r>
        <w:rPr>
          <w:sz w:val="24"/>
        </w:rPr>
        <w:t xml:space="preserve">                 </w:t>
      </w:r>
    </w:p>
    <w:p>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pPr>
              <w:jc w:val="center"/>
              <w:rPr>
                <w:b/>
                <w:sz w:val="24"/>
              </w:rPr>
            </w:pPr>
          </w:p>
        </w:tc>
      </w:tr>
    </w:tbl>
    <w:p>
      <w:pPr>
        <w:spacing w:line="460" w:lineRule="exact"/>
        <w:ind w:left="192"/>
        <w:rPr>
          <w:sz w:val="24"/>
        </w:rPr>
      </w:pPr>
    </w:p>
    <w:p>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pPr>
        <w:spacing w:line="560" w:lineRule="exact"/>
        <w:rPr>
          <w:b/>
          <w:sz w:val="24"/>
        </w:rPr>
      </w:pPr>
    </w:p>
    <w:p>
      <w:pPr>
        <w:spacing w:line="560" w:lineRule="exact"/>
        <w:rPr>
          <w:b/>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b/>
          <w:sz w:val="24"/>
        </w:rPr>
      </w:pPr>
      <w:r>
        <w:rPr>
          <w:b/>
          <w:sz w:val="24"/>
        </w:rPr>
        <w:br w:type="page"/>
      </w:r>
    </w:p>
    <w:p>
      <w:pPr>
        <w:spacing w:line="480" w:lineRule="auto"/>
        <w:rPr>
          <w:b/>
          <w:color w:val="000000"/>
          <w:sz w:val="24"/>
        </w:rPr>
      </w:pPr>
      <w:r>
        <w:rPr>
          <w:b/>
          <w:color w:val="000000"/>
          <w:sz w:val="24"/>
        </w:rPr>
        <w:t>附件7-1</w:t>
      </w:r>
    </w:p>
    <w:p>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姓  名</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性  别</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年  龄</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职  称</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毕业学校</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position w:val="-36"/>
                <w:sz w:val="24"/>
              </w:rPr>
              <w:t>毕业时间</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pPr>
              <w:spacing w:line="360" w:lineRule="auto"/>
              <w:ind w:right="84"/>
              <w:jc w:val="center"/>
              <w:rPr>
                <w:position w:val="-36"/>
                <w:sz w:val="24"/>
              </w:rPr>
            </w:pPr>
            <w:r>
              <w:rPr>
                <w:position w:val="-36"/>
                <w:sz w:val="24"/>
              </w:rPr>
              <w:t>所学专业</w:t>
            </w:r>
          </w:p>
        </w:tc>
        <w:tc>
          <w:tcPr>
            <w:tcW w:w="1396" w:type="dxa"/>
            <w:gridSpan w:val="2"/>
          </w:tcPr>
          <w:p>
            <w:pPr>
              <w:spacing w:line="360" w:lineRule="auto"/>
              <w:ind w:right="84"/>
              <w:jc w:val="center"/>
              <w:rPr>
                <w:position w:val="-36"/>
                <w:sz w:val="24"/>
              </w:rPr>
            </w:pPr>
          </w:p>
        </w:tc>
        <w:tc>
          <w:tcPr>
            <w:tcW w:w="1449" w:type="dxa"/>
            <w:gridSpan w:val="2"/>
          </w:tcPr>
          <w:p>
            <w:pPr>
              <w:spacing w:line="360" w:lineRule="auto"/>
              <w:ind w:right="84"/>
              <w:jc w:val="center"/>
              <w:rPr>
                <w:position w:val="-36"/>
                <w:sz w:val="24"/>
              </w:rPr>
            </w:pPr>
            <w:r>
              <w:rPr>
                <w:position w:val="-36"/>
                <w:sz w:val="24"/>
              </w:rPr>
              <w:t>最高学历</w:t>
            </w:r>
          </w:p>
        </w:tc>
        <w:tc>
          <w:tcPr>
            <w:tcW w:w="1894" w:type="dxa"/>
            <w:gridSpan w:val="3"/>
          </w:tcPr>
          <w:p>
            <w:pPr>
              <w:spacing w:line="360" w:lineRule="auto"/>
              <w:ind w:right="84"/>
              <w:jc w:val="center"/>
              <w:rPr>
                <w:position w:val="-36"/>
                <w:sz w:val="24"/>
              </w:rPr>
            </w:pPr>
          </w:p>
        </w:tc>
        <w:tc>
          <w:tcPr>
            <w:tcW w:w="1426" w:type="dxa"/>
            <w:gridSpan w:val="2"/>
          </w:tcPr>
          <w:p>
            <w:pPr>
              <w:spacing w:line="360" w:lineRule="auto"/>
              <w:ind w:right="84"/>
              <w:jc w:val="center"/>
              <w:rPr>
                <w:position w:val="-36"/>
                <w:sz w:val="24"/>
              </w:rPr>
            </w:pPr>
            <w:r>
              <w:rPr>
                <w:spacing w:val="-12"/>
                <w:position w:val="-36"/>
                <w:sz w:val="24"/>
              </w:rPr>
              <w:t xml:space="preserve">联系电话 </w:t>
            </w:r>
          </w:p>
        </w:tc>
        <w:tc>
          <w:tcPr>
            <w:tcW w:w="1290" w:type="dxa"/>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pPr>
              <w:spacing w:line="360" w:lineRule="auto"/>
              <w:ind w:right="84"/>
              <w:jc w:val="center"/>
              <w:rPr>
                <w:spacing w:val="-28"/>
                <w:position w:val="-36"/>
                <w:sz w:val="24"/>
              </w:rPr>
            </w:pPr>
            <w:r>
              <w:rPr>
                <w:position w:val="-36"/>
                <w:sz w:val="24"/>
              </w:rPr>
              <w:t>所获证书及编号</w:t>
            </w:r>
          </w:p>
        </w:tc>
        <w:tc>
          <w:tcPr>
            <w:tcW w:w="1951" w:type="dxa"/>
            <w:gridSpan w:val="3"/>
          </w:tcPr>
          <w:p>
            <w:pPr>
              <w:spacing w:line="360" w:lineRule="auto"/>
              <w:ind w:right="84"/>
              <w:jc w:val="center"/>
              <w:rPr>
                <w:position w:val="-36"/>
                <w:sz w:val="24"/>
              </w:rPr>
            </w:pPr>
          </w:p>
        </w:tc>
        <w:tc>
          <w:tcPr>
            <w:tcW w:w="3138" w:type="dxa"/>
            <w:gridSpan w:val="4"/>
          </w:tcPr>
          <w:p>
            <w:pPr>
              <w:spacing w:line="560" w:lineRule="exact"/>
              <w:jc w:val="center"/>
              <w:rPr>
                <w:sz w:val="24"/>
              </w:rPr>
            </w:pPr>
            <w:r>
              <w:rPr>
                <w:sz w:val="24"/>
              </w:rPr>
              <w:t>从事物业管理</w:t>
            </w:r>
          </w:p>
          <w:p>
            <w:pPr>
              <w:spacing w:line="360" w:lineRule="auto"/>
              <w:ind w:right="84"/>
              <w:jc w:val="center"/>
              <w:rPr>
                <w:position w:val="-36"/>
                <w:sz w:val="24"/>
              </w:rPr>
            </w:pPr>
            <w:r>
              <w:rPr>
                <w:sz w:val="24"/>
              </w:rPr>
              <w:t>工作年限</w:t>
            </w:r>
          </w:p>
        </w:tc>
        <w:tc>
          <w:tcPr>
            <w:tcW w:w="1472" w:type="dxa"/>
            <w:gridSpan w:val="2"/>
          </w:tcPr>
          <w:p>
            <w:pPr>
              <w:spacing w:line="360" w:lineRule="auto"/>
              <w:ind w:right="84"/>
              <w:jc w:val="center"/>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近三年来的主要工作业绩及担任的主要工作经历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地  点</w:t>
            </w:r>
          </w:p>
        </w:tc>
        <w:tc>
          <w:tcPr>
            <w:tcW w:w="1445" w:type="dxa"/>
            <w:gridSpan w:val="2"/>
          </w:tcPr>
          <w:p>
            <w:pPr>
              <w:spacing w:line="360" w:lineRule="auto"/>
              <w:ind w:right="84"/>
              <w:jc w:val="center"/>
              <w:rPr>
                <w:position w:val="-36"/>
                <w:sz w:val="24"/>
              </w:rPr>
            </w:pPr>
            <w:r>
              <w:rPr>
                <w:position w:val="-36"/>
                <w:sz w:val="24"/>
              </w:rPr>
              <w:t>单  位</w:t>
            </w:r>
          </w:p>
        </w:tc>
        <w:tc>
          <w:tcPr>
            <w:tcW w:w="944" w:type="dxa"/>
            <w:gridSpan w:val="2"/>
          </w:tcPr>
          <w:p>
            <w:pPr>
              <w:spacing w:line="360" w:lineRule="auto"/>
              <w:ind w:right="84"/>
              <w:jc w:val="center"/>
              <w:rPr>
                <w:position w:val="-36"/>
                <w:sz w:val="24"/>
              </w:rPr>
            </w:pPr>
            <w:r>
              <w:rPr>
                <w:position w:val="-36"/>
                <w:sz w:val="24"/>
              </w:rPr>
              <w:t>职 务</w:t>
            </w:r>
          </w:p>
        </w:tc>
        <w:tc>
          <w:tcPr>
            <w:tcW w:w="4172" w:type="dxa"/>
            <w:gridSpan w:val="5"/>
          </w:tcPr>
          <w:p>
            <w:pPr>
              <w:spacing w:line="360" w:lineRule="auto"/>
              <w:ind w:right="84"/>
              <w:jc w:val="center"/>
              <w:rPr>
                <w:position w:val="-36"/>
                <w:sz w:val="24"/>
              </w:rPr>
            </w:pPr>
            <w:r>
              <w:rPr>
                <w:position w:val="-36"/>
                <w:sz w:val="24"/>
              </w:rPr>
              <w:t>主 要 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Pr>
          <w:p>
            <w:pPr>
              <w:spacing w:line="360" w:lineRule="auto"/>
              <w:ind w:right="84"/>
              <w:rPr>
                <w:position w:val="-36"/>
                <w:sz w:val="24"/>
              </w:rPr>
            </w:pPr>
          </w:p>
        </w:tc>
        <w:tc>
          <w:tcPr>
            <w:tcW w:w="1445" w:type="dxa"/>
            <w:gridSpan w:val="2"/>
          </w:tcPr>
          <w:p>
            <w:pPr>
              <w:spacing w:line="360" w:lineRule="auto"/>
              <w:ind w:right="84"/>
              <w:rPr>
                <w:position w:val="-36"/>
                <w:sz w:val="24"/>
              </w:rPr>
            </w:pPr>
          </w:p>
        </w:tc>
        <w:tc>
          <w:tcPr>
            <w:tcW w:w="944" w:type="dxa"/>
            <w:gridSpan w:val="2"/>
          </w:tcPr>
          <w:p>
            <w:pPr>
              <w:spacing w:line="360" w:lineRule="auto"/>
              <w:ind w:right="84"/>
              <w:rPr>
                <w:position w:val="-36"/>
                <w:sz w:val="24"/>
              </w:rPr>
            </w:pPr>
          </w:p>
        </w:tc>
        <w:tc>
          <w:tcPr>
            <w:tcW w:w="4172" w:type="dxa"/>
            <w:gridSpan w:val="5"/>
          </w:tcPr>
          <w:p>
            <w:pPr>
              <w:spacing w:line="360" w:lineRule="auto"/>
              <w:ind w:right="84"/>
              <w:rPr>
                <w:position w:val="-3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pPr>
              <w:spacing w:line="360" w:lineRule="auto"/>
              <w:ind w:right="84"/>
              <w:jc w:val="center"/>
              <w:rPr>
                <w:position w:val="-36"/>
                <w:sz w:val="24"/>
              </w:rPr>
            </w:pPr>
            <w:r>
              <w:rPr>
                <w:position w:val="-36"/>
                <w:sz w:val="24"/>
              </w:rPr>
              <w:t>曾担任负责人的项目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pPr>
              <w:spacing w:line="360" w:lineRule="auto"/>
              <w:ind w:right="84"/>
              <w:rPr>
                <w:position w:val="-36"/>
                <w:sz w:val="24"/>
              </w:rPr>
            </w:pPr>
            <w:r>
              <w:rPr>
                <w:position w:val="-36"/>
                <w:sz w:val="24"/>
              </w:rPr>
              <w:t>时 间</w:t>
            </w:r>
          </w:p>
        </w:tc>
        <w:tc>
          <w:tcPr>
            <w:tcW w:w="1394" w:type="dxa"/>
            <w:gridSpan w:val="2"/>
          </w:tcPr>
          <w:p>
            <w:pPr>
              <w:spacing w:line="360" w:lineRule="auto"/>
              <w:ind w:right="84"/>
              <w:jc w:val="center"/>
              <w:rPr>
                <w:position w:val="-36"/>
                <w:sz w:val="24"/>
              </w:rPr>
            </w:pPr>
            <w:r>
              <w:rPr>
                <w:position w:val="-36"/>
                <w:sz w:val="24"/>
              </w:rPr>
              <w:t>委托单位</w:t>
            </w:r>
          </w:p>
        </w:tc>
        <w:tc>
          <w:tcPr>
            <w:tcW w:w="2389" w:type="dxa"/>
            <w:gridSpan w:val="4"/>
          </w:tcPr>
          <w:p>
            <w:pPr>
              <w:spacing w:line="360" w:lineRule="auto"/>
              <w:ind w:right="84"/>
              <w:jc w:val="center"/>
              <w:rPr>
                <w:position w:val="-36"/>
                <w:sz w:val="24"/>
              </w:rPr>
            </w:pPr>
            <w:r>
              <w:rPr>
                <w:position w:val="-36"/>
                <w:sz w:val="24"/>
              </w:rPr>
              <w:t>项目名称</w:t>
            </w:r>
          </w:p>
        </w:tc>
        <w:tc>
          <w:tcPr>
            <w:tcW w:w="1351" w:type="dxa"/>
          </w:tcPr>
          <w:p>
            <w:pPr>
              <w:spacing w:line="360" w:lineRule="auto"/>
              <w:ind w:right="84"/>
              <w:jc w:val="center"/>
              <w:rPr>
                <w:position w:val="-36"/>
                <w:sz w:val="24"/>
              </w:rPr>
            </w:pPr>
            <w:r>
              <w:rPr>
                <w:position w:val="-36"/>
                <w:sz w:val="24"/>
              </w:rPr>
              <w:t>项目规模</w:t>
            </w:r>
          </w:p>
        </w:tc>
        <w:tc>
          <w:tcPr>
            <w:tcW w:w="1349" w:type="dxa"/>
            <w:gridSpan w:val="2"/>
          </w:tcPr>
          <w:p>
            <w:pPr>
              <w:spacing w:line="360" w:lineRule="auto"/>
              <w:ind w:right="84"/>
              <w:jc w:val="center"/>
              <w:rPr>
                <w:position w:val="-36"/>
                <w:sz w:val="24"/>
              </w:rPr>
            </w:pPr>
            <w:r>
              <w:rPr>
                <w:position w:val="-36"/>
                <w:sz w:val="24"/>
              </w:rPr>
              <w:t>项目类型</w:t>
            </w:r>
          </w:p>
        </w:tc>
        <w:tc>
          <w:tcPr>
            <w:tcW w:w="1472" w:type="dxa"/>
            <w:gridSpan w:val="2"/>
          </w:tcPr>
          <w:p>
            <w:pPr>
              <w:spacing w:line="360" w:lineRule="auto"/>
              <w:ind w:right="84"/>
              <w:jc w:val="center"/>
              <w:rPr>
                <w:position w:val="-36"/>
                <w:sz w:val="24"/>
              </w:rPr>
            </w:pPr>
            <w:r>
              <w:rPr>
                <w:position w:val="-3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pPr>
              <w:spacing w:line="360" w:lineRule="auto"/>
              <w:ind w:right="84"/>
              <w:rPr>
                <w:position w:val="-36"/>
                <w:sz w:val="24"/>
              </w:rPr>
            </w:pPr>
          </w:p>
          <w:p>
            <w:pPr>
              <w:spacing w:line="360" w:lineRule="auto"/>
              <w:ind w:right="84"/>
              <w:rPr>
                <w:position w:val="-36"/>
                <w:sz w:val="24"/>
              </w:rPr>
            </w:pPr>
          </w:p>
          <w:p>
            <w:pPr>
              <w:spacing w:line="360" w:lineRule="auto"/>
              <w:ind w:right="84"/>
              <w:rPr>
                <w:position w:val="-36"/>
                <w:sz w:val="24"/>
              </w:rPr>
            </w:pPr>
          </w:p>
        </w:tc>
        <w:tc>
          <w:tcPr>
            <w:tcW w:w="1394" w:type="dxa"/>
            <w:gridSpan w:val="2"/>
            <w:tcBorders>
              <w:bottom w:val="single" w:color="auto" w:sz="4" w:space="0"/>
            </w:tcBorders>
          </w:tcPr>
          <w:p>
            <w:pPr>
              <w:spacing w:line="360" w:lineRule="auto"/>
              <w:ind w:right="84"/>
              <w:rPr>
                <w:position w:val="-36"/>
                <w:sz w:val="24"/>
              </w:rPr>
            </w:pPr>
          </w:p>
        </w:tc>
        <w:tc>
          <w:tcPr>
            <w:tcW w:w="2389" w:type="dxa"/>
            <w:gridSpan w:val="4"/>
            <w:tcBorders>
              <w:bottom w:val="single" w:color="auto" w:sz="4" w:space="0"/>
            </w:tcBorders>
          </w:tcPr>
          <w:p>
            <w:pPr>
              <w:spacing w:line="360" w:lineRule="auto"/>
              <w:ind w:right="84"/>
              <w:rPr>
                <w:position w:val="-36"/>
                <w:sz w:val="24"/>
              </w:rPr>
            </w:pPr>
          </w:p>
        </w:tc>
        <w:tc>
          <w:tcPr>
            <w:tcW w:w="1351" w:type="dxa"/>
            <w:tcBorders>
              <w:bottom w:val="single" w:color="auto" w:sz="4" w:space="0"/>
            </w:tcBorders>
          </w:tcPr>
          <w:p>
            <w:pPr>
              <w:spacing w:line="360" w:lineRule="auto"/>
              <w:ind w:right="84"/>
              <w:rPr>
                <w:position w:val="-36"/>
                <w:sz w:val="24"/>
              </w:rPr>
            </w:pPr>
          </w:p>
        </w:tc>
        <w:tc>
          <w:tcPr>
            <w:tcW w:w="1349" w:type="dxa"/>
            <w:gridSpan w:val="2"/>
            <w:tcBorders>
              <w:bottom w:val="single" w:color="auto" w:sz="4" w:space="0"/>
            </w:tcBorders>
          </w:tcPr>
          <w:p>
            <w:pPr>
              <w:spacing w:line="360" w:lineRule="auto"/>
              <w:ind w:right="84"/>
              <w:rPr>
                <w:position w:val="-36"/>
                <w:sz w:val="24"/>
              </w:rPr>
            </w:pPr>
          </w:p>
        </w:tc>
        <w:tc>
          <w:tcPr>
            <w:tcW w:w="1472" w:type="dxa"/>
            <w:gridSpan w:val="2"/>
            <w:tcBorders>
              <w:bottom w:val="single" w:color="auto" w:sz="4" w:space="0"/>
            </w:tcBorders>
          </w:tcPr>
          <w:p>
            <w:pPr>
              <w:spacing w:line="360" w:lineRule="auto"/>
              <w:ind w:right="84"/>
              <w:rPr>
                <w:position w:val="-36"/>
                <w:sz w:val="24"/>
              </w:rPr>
            </w:pPr>
          </w:p>
        </w:tc>
      </w:tr>
    </w:tbl>
    <w:p>
      <w:pPr>
        <w:spacing w:line="460" w:lineRule="exact"/>
        <w:ind w:left="192"/>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tabs>
          <w:tab w:val="left" w:pos="240"/>
          <w:tab w:val="left" w:pos="7665"/>
        </w:tabs>
        <w:rPr>
          <w:b/>
          <w:sz w:val="24"/>
          <w:szCs w:val="24"/>
        </w:rPr>
      </w:pP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附件7-2</w:t>
      </w:r>
    </w:p>
    <w:p>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360" w:lineRule="auto"/>
              <w:ind w:right="84"/>
              <w:jc w:val="center"/>
              <w:rPr>
                <w:position w:val="-32"/>
                <w:sz w:val="24"/>
              </w:rPr>
            </w:pPr>
            <w:r>
              <w:rPr>
                <w:position w:val="-32"/>
                <w:sz w:val="24"/>
              </w:rPr>
              <w:t>序 号</w:t>
            </w:r>
          </w:p>
        </w:tc>
        <w:tc>
          <w:tcPr>
            <w:tcW w:w="2520" w:type="dxa"/>
            <w:vAlign w:val="center"/>
          </w:tcPr>
          <w:p>
            <w:pPr>
              <w:spacing w:line="360" w:lineRule="auto"/>
              <w:ind w:right="84"/>
              <w:jc w:val="center"/>
              <w:rPr>
                <w:position w:val="-32"/>
                <w:sz w:val="24"/>
              </w:rPr>
            </w:pPr>
            <w:r>
              <w:rPr>
                <w:position w:val="-32"/>
                <w:sz w:val="24"/>
              </w:rPr>
              <w:t>主要设备名称</w:t>
            </w:r>
          </w:p>
        </w:tc>
        <w:tc>
          <w:tcPr>
            <w:tcW w:w="1441" w:type="dxa"/>
            <w:vAlign w:val="center"/>
          </w:tcPr>
          <w:p>
            <w:pPr>
              <w:spacing w:line="360" w:lineRule="auto"/>
              <w:ind w:right="84"/>
              <w:jc w:val="center"/>
              <w:rPr>
                <w:position w:val="-32"/>
                <w:sz w:val="24"/>
              </w:rPr>
            </w:pPr>
            <w:r>
              <w:rPr>
                <w:position w:val="-32"/>
                <w:sz w:val="24"/>
              </w:rPr>
              <w:t>规格型号</w:t>
            </w:r>
          </w:p>
        </w:tc>
        <w:tc>
          <w:tcPr>
            <w:tcW w:w="1439" w:type="dxa"/>
            <w:vAlign w:val="center"/>
          </w:tcPr>
          <w:p>
            <w:pPr>
              <w:spacing w:line="360" w:lineRule="auto"/>
              <w:ind w:right="84"/>
              <w:jc w:val="center"/>
              <w:rPr>
                <w:position w:val="-32"/>
                <w:sz w:val="24"/>
              </w:rPr>
            </w:pPr>
            <w:r>
              <w:rPr>
                <w:position w:val="-32"/>
                <w:sz w:val="24"/>
              </w:rPr>
              <w:t>购入时间</w:t>
            </w:r>
          </w:p>
        </w:tc>
        <w:tc>
          <w:tcPr>
            <w:tcW w:w="900" w:type="dxa"/>
            <w:vAlign w:val="center"/>
          </w:tcPr>
          <w:p>
            <w:pPr>
              <w:spacing w:line="360" w:lineRule="auto"/>
              <w:ind w:right="84"/>
              <w:jc w:val="center"/>
              <w:rPr>
                <w:position w:val="-32"/>
                <w:sz w:val="24"/>
              </w:rPr>
            </w:pPr>
            <w:r>
              <w:rPr>
                <w:position w:val="-32"/>
                <w:sz w:val="24"/>
              </w:rPr>
              <w:t>数 量</w:t>
            </w:r>
          </w:p>
        </w:tc>
        <w:tc>
          <w:tcPr>
            <w:tcW w:w="1404" w:type="dxa"/>
            <w:vAlign w:val="center"/>
          </w:tcPr>
          <w:p>
            <w:pPr>
              <w:spacing w:line="360" w:lineRule="auto"/>
              <w:ind w:right="84"/>
              <w:jc w:val="center"/>
              <w:rPr>
                <w:position w:val="-32"/>
                <w:sz w:val="24"/>
              </w:rPr>
            </w:pPr>
            <w:r>
              <w:rPr>
                <w:position w:val="-3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line="360" w:lineRule="auto"/>
              <w:ind w:right="84"/>
              <w:rPr>
                <w:position w:val="-40"/>
                <w:u w:val="single"/>
              </w:rPr>
            </w:pPr>
          </w:p>
        </w:tc>
        <w:tc>
          <w:tcPr>
            <w:tcW w:w="2520" w:type="dxa"/>
          </w:tcPr>
          <w:p>
            <w:pPr>
              <w:spacing w:line="360" w:lineRule="auto"/>
              <w:ind w:right="84"/>
              <w:rPr>
                <w:position w:val="-40"/>
                <w:u w:val="single"/>
              </w:rPr>
            </w:pPr>
          </w:p>
        </w:tc>
        <w:tc>
          <w:tcPr>
            <w:tcW w:w="1441" w:type="dxa"/>
          </w:tcPr>
          <w:p>
            <w:pPr>
              <w:spacing w:line="360" w:lineRule="auto"/>
              <w:ind w:right="84"/>
              <w:rPr>
                <w:position w:val="-40"/>
                <w:u w:val="single"/>
              </w:rPr>
            </w:pPr>
          </w:p>
        </w:tc>
        <w:tc>
          <w:tcPr>
            <w:tcW w:w="1439" w:type="dxa"/>
          </w:tcPr>
          <w:p>
            <w:pPr>
              <w:spacing w:line="360" w:lineRule="auto"/>
              <w:ind w:right="84"/>
              <w:rPr>
                <w:position w:val="-40"/>
                <w:u w:val="single"/>
              </w:rPr>
            </w:pPr>
          </w:p>
        </w:tc>
        <w:tc>
          <w:tcPr>
            <w:tcW w:w="900" w:type="dxa"/>
          </w:tcPr>
          <w:p>
            <w:pPr>
              <w:spacing w:line="360" w:lineRule="auto"/>
              <w:ind w:right="84"/>
              <w:rPr>
                <w:position w:val="-40"/>
                <w:u w:val="single"/>
              </w:rPr>
            </w:pPr>
          </w:p>
        </w:tc>
        <w:tc>
          <w:tcPr>
            <w:tcW w:w="1404" w:type="dxa"/>
          </w:tcPr>
          <w:p>
            <w:pPr>
              <w:spacing w:line="360" w:lineRule="auto"/>
              <w:ind w:right="84"/>
              <w:rPr>
                <w:position w:val="-40"/>
                <w:u w:val="single"/>
              </w:rPr>
            </w:pPr>
          </w:p>
        </w:tc>
      </w:tr>
    </w:tbl>
    <w:p>
      <w:pPr>
        <w:spacing w:line="360" w:lineRule="auto"/>
        <w:ind w:firstLine="4080" w:firstLineChars="1700"/>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left="192" w:right="84"/>
        <w:rPr>
          <w:sz w:val="24"/>
        </w:rPr>
      </w:pPr>
    </w:p>
    <w:p>
      <w:pPr>
        <w:tabs>
          <w:tab w:val="left" w:pos="240"/>
          <w:tab w:val="left" w:pos="7665"/>
        </w:tabs>
        <w:rPr>
          <w:b/>
          <w:sz w:val="24"/>
          <w:szCs w:val="24"/>
        </w:rPr>
      </w:pPr>
    </w:p>
    <w:p>
      <w:pPr>
        <w:widowControl/>
        <w:jc w:val="left"/>
        <w:rPr>
          <w:b/>
          <w:sz w:val="24"/>
          <w:szCs w:val="24"/>
        </w:rPr>
      </w:pPr>
      <w:r>
        <w:rPr>
          <w:b/>
          <w:sz w:val="24"/>
          <w:szCs w:val="24"/>
        </w:rPr>
        <w:br w:type="page"/>
      </w:r>
    </w:p>
    <w:p>
      <w:pPr>
        <w:tabs>
          <w:tab w:val="left" w:pos="240"/>
          <w:tab w:val="left" w:pos="7665"/>
        </w:tabs>
        <w:rPr>
          <w:b/>
          <w:sz w:val="24"/>
          <w:szCs w:val="24"/>
        </w:rPr>
      </w:pPr>
      <w:r>
        <w:rPr>
          <w:b/>
          <w:sz w:val="24"/>
          <w:szCs w:val="24"/>
        </w:rPr>
        <w:t>附件7-3</w:t>
      </w:r>
    </w:p>
    <w:p>
      <w:pPr>
        <w:tabs>
          <w:tab w:val="left" w:pos="240"/>
        </w:tabs>
        <w:jc w:val="center"/>
        <w:rPr>
          <w:b/>
          <w:sz w:val="24"/>
          <w:szCs w:val="24"/>
        </w:rPr>
      </w:pPr>
      <w:r>
        <w:rPr>
          <w:b/>
          <w:sz w:val="24"/>
          <w:szCs w:val="24"/>
        </w:rPr>
        <w:t>采购人须向供应商提供的条件</w:t>
      </w:r>
    </w:p>
    <w:p>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pPr>
              <w:tabs>
                <w:tab w:val="left" w:pos="240"/>
              </w:tabs>
              <w:jc w:val="center"/>
              <w:rPr>
                <w:position w:val="-50"/>
                <w:sz w:val="24"/>
              </w:rPr>
            </w:pPr>
            <w:r>
              <w:rPr>
                <w:position w:val="-50"/>
                <w:sz w:val="24"/>
              </w:rPr>
              <w:t>序 号</w:t>
            </w:r>
          </w:p>
        </w:tc>
        <w:tc>
          <w:tcPr>
            <w:tcW w:w="1890" w:type="dxa"/>
            <w:tcBorders>
              <w:bottom w:val="single" w:color="auto" w:sz="4" w:space="0"/>
            </w:tcBorders>
          </w:tcPr>
          <w:p>
            <w:pPr>
              <w:tabs>
                <w:tab w:val="left" w:pos="240"/>
              </w:tabs>
              <w:jc w:val="center"/>
              <w:rPr>
                <w:position w:val="-32"/>
                <w:sz w:val="24"/>
              </w:rPr>
            </w:pPr>
            <w:r>
              <w:rPr>
                <w:position w:val="-32"/>
                <w:sz w:val="24"/>
              </w:rPr>
              <w:t>设施或设备</w:t>
            </w:r>
          </w:p>
          <w:p>
            <w:pPr>
              <w:tabs>
                <w:tab w:val="left" w:pos="240"/>
              </w:tabs>
              <w:jc w:val="center"/>
              <w:rPr>
                <w:sz w:val="24"/>
              </w:rPr>
            </w:pPr>
            <w:r>
              <w:rPr>
                <w:position w:val="-32"/>
                <w:sz w:val="24"/>
              </w:rPr>
              <w:t>名  称</w:t>
            </w:r>
          </w:p>
        </w:tc>
        <w:tc>
          <w:tcPr>
            <w:tcW w:w="975" w:type="dxa"/>
            <w:tcBorders>
              <w:bottom w:val="single" w:color="auto" w:sz="4" w:space="0"/>
            </w:tcBorders>
          </w:tcPr>
          <w:p>
            <w:pPr>
              <w:tabs>
                <w:tab w:val="left" w:pos="240"/>
              </w:tabs>
              <w:jc w:val="center"/>
              <w:rPr>
                <w:position w:val="-50"/>
                <w:sz w:val="24"/>
              </w:rPr>
            </w:pPr>
            <w:r>
              <w:rPr>
                <w:position w:val="-50"/>
                <w:sz w:val="24"/>
              </w:rPr>
              <w:t>单 位</w:t>
            </w:r>
          </w:p>
        </w:tc>
        <w:tc>
          <w:tcPr>
            <w:tcW w:w="996" w:type="dxa"/>
            <w:tcBorders>
              <w:bottom w:val="single" w:color="auto" w:sz="4" w:space="0"/>
            </w:tcBorders>
          </w:tcPr>
          <w:p>
            <w:pPr>
              <w:tabs>
                <w:tab w:val="left" w:pos="240"/>
              </w:tabs>
              <w:jc w:val="center"/>
              <w:rPr>
                <w:position w:val="-50"/>
                <w:sz w:val="24"/>
              </w:rPr>
            </w:pPr>
            <w:r>
              <w:rPr>
                <w:position w:val="-50"/>
                <w:sz w:val="24"/>
              </w:rPr>
              <w:t>数 量</w:t>
            </w:r>
          </w:p>
        </w:tc>
        <w:tc>
          <w:tcPr>
            <w:tcW w:w="1494" w:type="dxa"/>
            <w:tcBorders>
              <w:bottom w:val="single" w:color="auto" w:sz="4" w:space="0"/>
            </w:tcBorders>
          </w:tcPr>
          <w:p>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pPr>
              <w:tabs>
                <w:tab w:val="left" w:pos="240"/>
              </w:tabs>
              <w:jc w:val="center"/>
              <w:rPr>
                <w:position w:val="-50"/>
                <w:sz w:val="24"/>
              </w:rPr>
            </w:pPr>
            <w:r>
              <w:rPr>
                <w:position w:val="-50"/>
                <w:sz w:val="24"/>
              </w:rPr>
              <w:t xml:space="preserve">如有偿提供的说明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p>
            <w:pPr>
              <w:tabs>
                <w:tab w:val="left" w:pos="240"/>
              </w:tabs>
            </w:pPr>
          </w:p>
        </w:tc>
        <w:tc>
          <w:tcPr>
            <w:tcW w:w="1890" w:type="dxa"/>
          </w:tcPr>
          <w:p>
            <w:pPr>
              <w:tabs>
                <w:tab w:val="left" w:pos="240"/>
              </w:tabs>
            </w:pPr>
          </w:p>
        </w:tc>
        <w:tc>
          <w:tcPr>
            <w:tcW w:w="975" w:type="dxa"/>
          </w:tcPr>
          <w:p>
            <w:pPr>
              <w:tabs>
                <w:tab w:val="left" w:pos="240"/>
              </w:tabs>
            </w:pPr>
          </w:p>
        </w:tc>
        <w:tc>
          <w:tcPr>
            <w:tcW w:w="996" w:type="dxa"/>
          </w:tcPr>
          <w:p>
            <w:pPr>
              <w:tabs>
                <w:tab w:val="left" w:pos="240"/>
              </w:tabs>
            </w:pPr>
          </w:p>
        </w:tc>
        <w:tc>
          <w:tcPr>
            <w:tcW w:w="1494" w:type="dxa"/>
          </w:tcPr>
          <w:p>
            <w:pPr>
              <w:tabs>
                <w:tab w:val="left" w:pos="240"/>
              </w:tabs>
            </w:pPr>
          </w:p>
        </w:tc>
        <w:tc>
          <w:tcPr>
            <w:tcW w:w="2409" w:type="dxa"/>
          </w:tcPr>
          <w:p>
            <w:pPr>
              <w:tabs>
                <w:tab w:val="left" w:pos="24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pPr>
              <w:pStyle w:val="13"/>
            </w:pPr>
            <w:r>
              <w:t>备注：凡需采购人提供的设备、房屋、通讯及其他办公设施，应注明免费提供或不免费提供，如有偿提供，采购人承担多少，供应商承担多少，本表应详细列清。</w:t>
            </w:r>
          </w:p>
          <w:p>
            <w:pPr>
              <w:tabs>
                <w:tab w:val="left" w:pos="240"/>
              </w:tabs>
            </w:pPr>
          </w:p>
        </w:tc>
      </w:tr>
    </w:tbl>
    <w:p>
      <w:pPr>
        <w:tabs>
          <w:tab w:val="left" w:pos="240"/>
          <w:tab w:val="left" w:pos="7665"/>
        </w:tabs>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left="192" w:right="84"/>
        <w:rPr>
          <w:position w:val="-40"/>
        </w:rPr>
      </w:pPr>
      <w:r>
        <w:rPr>
          <w:sz w:val="24"/>
        </w:rPr>
        <w:t xml:space="preserve">  </w:t>
      </w:r>
    </w:p>
    <w:p>
      <w:pPr>
        <w:spacing w:line="480" w:lineRule="auto"/>
        <w:rPr>
          <w:b/>
          <w:sz w:val="24"/>
        </w:rPr>
      </w:pPr>
    </w:p>
    <w:p>
      <w:pPr>
        <w:spacing w:line="480" w:lineRule="auto"/>
        <w:rPr>
          <w:b/>
          <w:sz w:val="24"/>
        </w:rPr>
      </w:pPr>
    </w:p>
    <w:p>
      <w:pPr>
        <w:widowControl/>
        <w:jc w:val="left"/>
        <w:rPr>
          <w:b/>
          <w:sz w:val="24"/>
        </w:rPr>
      </w:pPr>
      <w:r>
        <w:rPr>
          <w:b/>
          <w:sz w:val="24"/>
        </w:rPr>
        <w:br w:type="page"/>
      </w:r>
    </w:p>
    <w:p>
      <w:pPr>
        <w:spacing w:line="620" w:lineRule="exact"/>
        <w:rPr>
          <w:b/>
          <w:sz w:val="24"/>
        </w:rPr>
      </w:pPr>
      <w:r>
        <w:rPr>
          <w:b/>
          <w:sz w:val="24"/>
        </w:rPr>
        <w:t>附件8</w:t>
      </w:r>
      <w:r>
        <w:rPr>
          <w:rFonts w:hint="eastAsia"/>
          <w:b/>
          <w:sz w:val="24"/>
        </w:rPr>
        <w:t>-1</w:t>
      </w:r>
    </w:p>
    <w:p>
      <w:pPr>
        <w:autoSpaceDN w:val="0"/>
        <w:spacing w:line="360" w:lineRule="auto"/>
        <w:jc w:val="center"/>
        <w:rPr>
          <w:b/>
          <w:bCs/>
          <w:sz w:val="24"/>
          <w:szCs w:val="24"/>
        </w:rPr>
      </w:pPr>
    </w:p>
    <w:p>
      <w:pPr>
        <w:autoSpaceDE w:val="0"/>
        <w:autoSpaceDN w:val="0"/>
        <w:spacing w:line="480" w:lineRule="auto"/>
        <w:jc w:val="center"/>
        <w:rPr>
          <w:sz w:val="24"/>
          <w:szCs w:val="24"/>
        </w:rPr>
      </w:pPr>
      <w:r>
        <w:rPr>
          <w:b/>
          <w:sz w:val="24"/>
          <w:szCs w:val="24"/>
        </w:rPr>
        <w:t>中小企业声明函（服务）</w:t>
      </w:r>
    </w:p>
    <w:p>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pPr>
        <w:autoSpaceDE w:val="0"/>
        <w:autoSpaceDN w:val="0"/>
        <w:spacing w:line="500" w:lineRule="exact"/>
        <w:ind w:left="641"/>
        <w:jc w:val="left"/>
        <w:rPr>
          <w:sz w:val="24"/>
          <w:szCs w:val="24"/>
        </w:rPr>
      </w:pPr>
      <w:r>
        <w:rPr>
          <w:sz w:val="24"/>
          <w:szCs w:val="24"/>
        </w:rPr>
        <w:t>……</w:t>
      </w:r>
    </w:p>
    <w:p>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32"/>
        </w:rPr>
      </w:pPr>
      <w:r>
        <w:rPr>
          <w:sz w:val="24"/>
          <w:szCs w:val="24"/>
        </w:rPr>
        <w:t>日期：</w:t>
      </w:r>
    </w:p>
    <w:p>
      <w:pPr>
        <w:spacing w:line="360" w:lineRule="auto"/>
        <w:ind w:right="84" w:firstLine="241" w:firstLineChars="100"/>
        <w:rPr>
          <w:b/>
          <w:sz w:val="24"/>
          <w:szCs w:val="24"/>
        </w:rPr>
      </w:pPr>
      <w:r>
        <w:rPr>
          <w:b/>
          <w:sz w:val="24"/>
          <w:szCs w:val="24"/>
        </w:rPr>
        <w:t>注：</w:t>
      </w:r>
    </w:p>
    <w:p>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pPr>
        <w:widowControl/>
        <w:jc w:val="left"/>
        <w:rPr>
          <w:sz w:val="24"/>
        </w:rPr>
      </w:pPr>
      <w:r>
        <w:rPr>
          <w:sz w:val="24"/>
        </w:rPr>
        <w:br w:type="page"/>
      </w:r>
    </w:p>
    <w:p>
      <w:pPr>
        <w:autoSpaceDN w:val="0"/>
        <w:spacing w:line="360" w:lineRule="auto"/>
        <w:rPr>
          <w:b/>
          <w:bCs/>
          <w:sz w:val="24"/>
        </w:rPr>
      </w:pPr>
      <w:r>
        <w:rPr>
          <w:rFonts w:hint="eastAsia"/>
          <w:b/>
          <w:bCs/>
          <w:sz w:val="24"/>
        </w:rPr>
        <w:t>附件8-2</w:t>
      </w:r>
    </w:p>
    <w:p>
      <w:pPr>
        <w:autoSpaceDN w:val="0"/>
        <w:spacing w:line="360" w:lineRule="auto"/>
        <w:jc w:val="left"/>
        <w:rPr>
          <w:b/>
          <w:bCs/>
          <w:sz w:val="24"/>
        </w:rPr>
      </w:pPr>
      <w:r>
        <w:rPr>
          <w:rFonts w:hint="eastAsia"/>
          <w:b/>
          <w:kern w:val="0"/>
          <w:sz w:val="24"/>
          <w:szCs w:val="21"/>
        </w:rPr>
        <w:t>若不是残疾人福利性单位，响应文件中可不提供此声明函</w:t>
      </w:r>
    </w:p>
    <w:p>
      <w:pPr>
        <w:autoSpaceDN w:val="0"/>
        <w:spacing w:line="360" w:lineRule="auto"/>
        <w:jc w:val="center"/>
        <w:rPr>
          <w:b/>
          <w:bCs/>
          <w:sz w:val="24"/>
        </w:rPr>
      </w:pPr>
    </w:p>
    <w:p>
      <w:pPr>
        <w:snapToGrid w:val="0"/>
        <w:spacing w:line="360" w:lineRule="auto"/>
        <w:jc w:val="center"/>
        <w:rPr>
          <w:b/>
          <w:bCs/>
          <w:sz w:val="24"/>
        </w:rPr>
      </w:pPr>
      <w:r>
        <w:rPr>
          <w:rFonts w:hint="eastAsia"/>
          <w:b/>
          <w:bCs/>
          <w:sz w:val="24"/>
        </w:rPr>
        <w:t>残疾人福利性单位声明函</w:t>
      </w:r>
    </w:p>
    <w:p>
      <w:pPr>
        <w:snapToGrid w:val="0"/>
        <w:spacing w:line="360" w:lineRule="auto"/>
        <w:ind w:firstLine="482" w:firstLineChars="200"/>
        <w:jc w:val="left"/>
        <w:rPr>
          <w:b/>
          <w:bCs/>
          <w:sz w:val="24"/>
        </w:rPr>
      </w:pPr>
    </w:p>
    <w:p>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pPr>
        <w:snapToGrid w:val="0"/>
        <w:spacing w:line="360" w:lineRule="auto"/>
        <w:ind w:firstLine="480" w:firstLineChars="200"/>
        <w:jc w:val="left"/>
        <w:rPr>
          <w:bCs/>
          <w:sz w:val="24"/>
        </w:rPr>
      </w:pPr>
    </w:p>
    <w:p>
      <w:pPr>
        <w:snapToGrid w:val="0"/>
        <w:spacing w:line="360" w:lineRule="auto"/>
        <w:ind w:firstLine="480" w:firstLineChars="200"/>
        <w:jc w:val="left"/>
        <w:rPr>
          <w:bCs/>
          <w:sz w:val="24"/>
        </w:rPr>
      </w:pPr>
    </w:p>
    <w:p>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pPr>
        <w:snapToGrid w:val="0"/>
        <w:spacing w:line="360" w:lineRule="auto"/>
        <w:ind w:firstLine="480" w:firstLineChars="200"/>
        <w:jc w:val="left"/>
        <w:rPr>
          <w:bCs/>
          <w:sz w:val="24"/>
        </w:rPr>
      </w:pPr>
    </w:p>
    <w:p>
      <w:pPr>
        <w:snapToGrid w:val="0"/>
        <w:spacing w:line="360" w:lineRule="auto"/>
        <w:ind w:firstLine="480" w:firstLineChars="200"/>
        <w:jc w:val="left"/>
        <w:rPr>
          <w:sz w:val="24"/>
          <w:szCs w:val="21"/>
        </w:rPr>
      </w:pPr>
      <w:r>
        <w:rPr>
          <w:rFonts w:hint="eastAsia"/>
          <w:bCs/>
          <w:sz w:val="24"/>
        </w:rPr>
        <w:t xml:space="preserve">               日  期：</w:t>
      </w:r>
    </w:p>
    <w:p>
      <w:pPr>
        <w:snapToGrid w:val="0"/>
        <w:spacing w:line="360" w:lineRule="auto"/>
        <w:ind w:firstLine="480" w:firstLineChars="200"/>
        <w:jc w:val="left"/>
        <w:rPr>
          <w:sz w:val="24"/>
          <w:szCs w:val="21"/>
        </w:rPr>
      </w:pPr>
    </w:p>
    <w:p>
      <w:pPr>
        <w:snapToGrid w:val="0"/>
        <w:spacing w:line="360" w:lineRule="auto"/>
        <w:ind w:firstLine="480" w:firstLineChars="200"/>
        <w:rPr>
          <w:sz w:val="24"/>
          <w:szCs w:val="21"/>
        </w:rPr>
      </w:pPr>
      <w:r>
        <w:rPr>
          <w:sz w:val="24"/>
          <w:szCs w:val="21"/>
        </w:rPr>
        <w:t>注：</w:t>
      </w:r>
    </w:p>
    <w:p>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pPr>
        <w:snapToGrid w:val="0"/>
        <w:spacing w:line="360" w:lineRule="auto"/>
        <w:ind w:firstLine="482" w:firstLineChars="200"/>
        <w:rPr>
          <w:b/>
          <w:sz w:val="24"/>
          <w:szCs w:val="21"/>
        </w:rPr>
      </w:pPr>
      <w:r>
        <w:rPr>
          <w:b/>
          <w:kern w:val="0"/>
          <w:sz w:val="24"/>
          <w:szCs w:val="21"/>
        </w:rPr>
        <w:t>若不是残疾人福利性单位，响应文件中可不提供此声明函。</w:t>
      </w:r>
    </w:p>
    <w:p>
      <w:pPr>
        <w:spacing w:line="360" w:lineRule="auto"/>
        <w:ind w:firstLine="4080" w:firstLineChars="1700"/>
        <w:rPr>
          <w:sz w:val="24"/>
        </w:rPr>
      </w:pPr>
    </w:p>
    <w:p>
      <w:pPr>
        <w:jc w:val="left"/>
        <w:rPr>
          <w:sz w:val="24"/>
        </w:rPr>
      </w:pPr>
      <w:r>
        <w:rPr>
          <w:sz w:val="24"/>
        </w:rPr>
        <w:br w:type="page"/>
      </w:r>
    </w:p>
    <w:p>
      <w:pPr>
        <w:jc w:val="left"/>
        <w:rPr>
          <w:b/>
          <w:bCs/>
          <w:sz w:val="24"/>
        </w:rPr>
      </w:pPr>
      <w:r>
        <w:rPr>
          <w:b/>
          <w:sz w:val="24"/>
          <w:szCs w:val="24"/>
        </w:rPr>
        <w:t>附件9</w:t>
      </w:r>
    </w:p>
    <w:p>
      <w:pPr>
        <w:jc w:val="left"/>
        <w:rPr>
          <w:b/>
          <w:bCs/>
          <w:sz w:val="24"/>
        </w:rPr>
      </w:pPr>
    </w:p>
    <w:p>
      <w:pPr>
        <w:tabs>
          <w:tab w:val="left" w:pos="360"/>
        </w:tabs>
        <w:spacing w:line="360" w:lineRule="auto"/>
        <w:jc w:val="center"/>
        <w:rPr>
          <w:b/>
          <w:bCs/>
          <w:sz w:val="24"/>
        </w:rPr>
      </w:pPr>
      <w:r>
        <w:rPr>
          <w:rFonts w:hint="eastAsia"/>
          <w:b/>
          <w:bCs/>
          <w:sz w:val="24"/>
        </w:rPr>
        <w:t>书面</w:t>
      </w:r>
      <w:r>
        <w:rPr>
          <w:b/>
          <w:bCs/>
          <w:sz w:val="24"/>
        </w:rPr>
        <w:t>声明</w:t>
      </w:r>
    </w:p>
    <w:p>
      <w:pPr>
        <w:pStyle w:val="36"/>
        <w:tabs>
          <w:tab w:val="left" w:pos="360"/>
        </w:tabs>
        <w:spacing w:line="360" w:lineRule="auto"/>
        <w:ind w:firstLine="480"/>
        <w:rPr>
          <w:sz w:val="24"/>
          <w:lang w:eastAsia="zh-CN"/>
        </w:rPr>
      </w:pPr>
    </w:p>
    <w:p>
      <w:pPr>
        <w:pStyle w:val="36"/>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pPr>
        <w:pStyle w:val="36"/>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pPr>
        <w:pStyle w:val="36"/>
        <w:tabs>
          <w:tab w:val="left" w:pos="360"/>
        </w:tabs>
        <w:spacing w:line="360" w:lineRule="auto"/>
        <w:ind w:firstLine="480"/>
        <w:rPr>
          <w:sz w:val="24"/>
          <w:lang w:eastAsia="zh-CN"/>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autoSpaceDE w:val="0"/>
        <w:autoSpaceDN w:val="0"/>
        <w:spacing w:line="500" w:lineRule="exact"/>
        <w:ind w:left="3840"/>
        <w:jc w:val="left"/>
        <w:rPr>
          <w:sz w:val="24"/>
          <w:szCs w:val="24"/>
        </w:rPr>
      </w:pPr>
    </w:p>
    <w:p>
      <w:pPr>
        <w:pStyle w:val="36"/>
        <w:tabs>
          <w:tab w:val="left" w:pos="360"/>
        </w:tabs>
        <w:spacing w:line="360" w:lineRule="auto"/>
        <w:ind w:firstLine="0" w:firstLineChars="0"/>
        <w:rPr>
          <w:sz w:val="24"/>
          <w:u w:val="single"/>
          <w:lang w:eastAsia="zh-CN"/>
        </w:rPr>
      </w:pPr>
      <w:r>
        <w:rPr>
          <w:rFonts w:hint="eastAsia"/>
          <w:sz w:val="24"/>
          <w:u w:val="single"/>
          <w:lang w:eastAsia="zh-CN"/>
        </w:rPr>
        <w:t xml:space="preserve">                                                                     </w:t>
      </w:r>
    </w:p>
    <w:p>
      <w:pPr>
        <w:pStyle w:val="36"/>
        <w:tabs>
          <w:tab w:val="left" w:pos="360"/>
        </w:tabs>
        <w:spacing w:line="360" w:lineRule="auto"/>
        <w:ind w:firstLine="480"/>
        <w:rPr>
          <w:sz w:val="24"/>
          <w:lang w:eastAsia="zh-CN"/>
        </w:rPr>
      </w:pPr>
    </w:p>
    <w:p>
      <w:pPr>
        <w:pStyle w:val="36"/>
        <w:spacing w:line="360" w:lineRule="auto"/>
        <w:ind w:firstLine="0" w:firstLineChars="0"/>
        <w:jc w:val="center"/>
        <w:rPr>
          <w:b/>
          <w:sz w:val="24"/>
          <w:lang w:eastAsia="zh-CN"/>
        </w:rPr>
      </w:pPr>
    </w:p>
    <w:p>
      <w:pPr>
        <w:pStyle w:val="36"/>
        <w:spacing w:line="360" w:lineRule="auto"/>
        <w:ind w:firstLine="0" w:firstLineChars="0"/>
        <w:jc w:val="center"/>
        <w:rPr>
          <w:b/>
          <w:sz w:val="24"/>
          <w:lang w:eastAsia="zh-CN"/>
        </w:rPr>
      </w:pPr>
    </w:p>
    <w:p>
      <w:pPr>
        <w:pStyle w:val="36"/>
        <w:spacing w:line="360" w:lineRule="auto"/>
        <w:ind w:firstLine="0" w:firstLineChars="0"/>
        <w:jc w:val="center"/>
        <w:rPr>
          <w:b/>
          <w:sz w:val="24"/>
          <w:lang w:eastAsia="zh-CN"/>
        </w:rPr>
      </w:pPr>
      <w:r>
        <w:rPr>
          <w:rFonts w:hint="eastAsia"/>
          <w:b/>
          <w:sz w:val="24"/>
          <w:lang w:eastAsia="zh-CN"/>
        </w:rPr>
        <w:t>证明材料</w:t>
      </w:r>
    </w:p>
    <w:p>
      <w:pPr>
        <w:pStyle w:val="36"/>
        <w:tabs>
          <w:tab w:val="left" w:pos="360"/>
        </w:tabs>
        <w:spacing w:line="360" w:lineRule="auto"/>
        <w:ind w:firstLine="480"/>
        <w:rPr>
          <w:sz w:val="24"/>
          <w:lang w:eastAsia="zh-CN"/>
        </w:rPr>
      </w:pPr>
    </w:p>
    <w:p>
      <w:pPr>
        <w:pStyle w:val="36"/>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pPr>
        <w:pStyle w:val="36"/>
        <w:tabs>
          <w:tab w:val="left" w:pos="360"/>
        </w:tabs>
        <w:spacing w:line="360" w:lineRule="auto"/>
        <w:ind w:firstLine="480"/>
        <w:rPr>
          <w:sz w:val="24"/>
          <w:lang w:eastAsia="zh-CN"/>
        </w:rPr>
      </w:pPr>
    </w:p>
    <w:p>
      <w:pPr>
        <w:pStyle w:val="36"/>
        <w:tabs>
          <w:tab w:val="left" w:pos="360"/>
        </w:tabs>
        <w:spacing w:line="360" w:lineRule="auto"/>
        <w:ind w:firstLine="480"/>
        <w:rPr>
          <w:sz w:val="24"/>
          <w:lang w:eastAsia="zh-CN"/>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投标人名称：</w:t>
      </w:r>
    </w:p>
    <w:p>
      <w:pPr>
        <w:autoSpaceDE w:val="0"/>
        <w:autoSpaceDN w:val="0"/>
        <w:spacing w:line="500" w:lineRule="exact"/>
        <w:ind w:left="3840"/>
        <w:jc w:val="left"/>
        <w:rPr>
          <w:sz w:val="24"/>
          <w:szCs w:val="24"/>
        </w:rPr>
      </w:pPr>
    </w:p>
    <w:p>
      <w:pPr>
        <w:autoSpaceDE w:val="0"/>
        <w:autoSpaceDN w:val="0"/>
        <w:spacing w:line="500" w:lineRule="exact"/>
        <w:ind w:left="3840"/>
        <w:jc w:val="left"/>
        <w:rPr>
          <w:sz w:val="24"/>
          <w:szCs w:val="24"/>
        </w:rPr>
      </w:pPr>
      <w:r>
        <w:rPr>
          <w:sz w:val="24"/>
          <w:szCs w:val="24"/>
        </w:rPr>
        <w:t>日期：</w:t>
      </w:r>
    </w:p>
    <w:p>
      <w:pPr>
        <w:jc w:val="left"/>
        <w:rPr>
          <w:b/>
          <w:bCs/>
          <w:sz w:val="24"/>
        </w:rPr>
      </w:pPr>
    </w:p>
    <w:p>
      <w:pPr>
        <w:jc w:val="left"/>
        <w:rPr>
          <w:b/>
          <w:bCs/>
          <w:sz w:val="24"/>
        </w:rPr>
      </w:pPr>
    </w:p>
    <w:p>
      <w:pPr>
        <w:jc w:val="left"/>
        <w:rPr>
          <w:b/>
          <w:sz w:val="24"/>
        </w:rPr>
      </w:pPr>
    </w:p>
    <w:p>
      <w:pPr>
        <w:spacing w:line="460" w:lineRule="exact"/>
        <w:ind w:left="192"/>
        <w:jc w:val="left"/>
        <w:rPr>
          <w:b/>
          <w:sz w:val="24"/>
        </w:rPr>
      </w:pPr>
    </w:p>
    <w:p>
      <w:pPr>
        <w:widowControl/>
        <w:jc w:val="left"/>
        <w:rPr>
          <w:b/>
          <w:sz w:val="24"/>
        </w:rPr>
      </w:pPr>
      <w:r>
        <w:rPr>
          <w:b/>
          <w:sz w:val="24"/>
        </w:rPr>
        <w:br w:type="page"/>
      </w:r>
    </w:p>
    <w:p>
      <w:pPr>
        <w:spacing w:line="460" w:lineRule="exact"/>
        <w:jc w:val="left"/>
        <w:rPr>
          <w:b/>
          <w:sz w:val="24"/>
        </w:rPr>
      </w:pPr>
      <w:r>
        <w:rPr>
          <w:rFonts w:hint="eastAsia"/>
          <w:b/>
          <w:sz w:val="24"/>
        </w:rPr>
        <w:t>附件10：</w:t>
      </w:r>
      <w:r>
        <w:rPr>
          <w:b/>
          <w:sz w:val="24"/>
        </w:rPr>
        <w:t>投标人认为需要提交的其他资料</w:t>
      </w:r>
    </w:p>
    <w:p>
      <w:pPr>
        <w:spacing w:line="460" w:lineRule="exact"/>
        <w:ind w:left="192"/>
        <w:rPr>
          <w:b/>
          <w:sz w:val="24"/>
        </w:rPr>
      </w:pPr>
    </w:p>
    <w:p>
      <w:pPr>
        <w:autoSpaceDE w:val="0"/>
        <w:autoSpaceDN w:val="0"/>
        <w:adjustRightInd w:val="0"/>
        <w:jc w:val="center"/>
        <w:rPr>
          <w:sz w:val="24"/>
        </w:rPr>
      </w:pPr>
      <w:r>
        <w:rPr>
          <w:sz w:val="24"/>
        </w:rPr>
        <w:br w:type="page"/>
      </w:r>
    </w:p>
    <w:p>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pPr>
        <w:autoSpaceDE w:val="0"/>
        <w:autoSpaceDN w:val="0"/>
        <w:adjustRightInd w:val="0"/>
        <w:spacing w:line="520" w:lineRule="exact"/>
        <w:rPr>
          <w:b/>
          <w:kern w:val="0"/>
          <w:sz w:val="24"/>
        </w:rPr>
      </w:pPr>
    </w:p>
    <w:p>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pPr>
        <w:autoSpaceDE w:val="0"/>
        <w:autoSpaceDN w:val="0"/>
        <w:adjustRightInd w:val="0"/>
        <w:spacing w:line="520" w:lineRule="exact"/>
        <w:rPr>
          <w:b/>
          <w:kern w:val="0"/>
          <w:sz w:val="2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p>
    <w:p>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pPr>
        <w:tabs>
          <w:tab w:val="left" w:pos="360"/>
        </w:tabs>
        <w:spacing w:line="560" w:lineRule="exact"/>
        <w:jc w:val="center"/>
        <w:rPr>
          <w:b/>
          <w:sz w:val="24"/>
        </w:rPr>
      </w:pPr>
      <w:r>
        <w:rPr>
          <w:sz w:val="24"/>
        </w:rPr>
        <w:br w:type="page"/>
      </w:r>
      <w:r>
        <w:rPr>
          <w:b/>
          <w:sz w:val="24"/>
        </w:rPr>
        <w:t>报价书</w:t>
      </w:r>
    </w:p>
    <w:p>
      <w:pPr>
        <w:tabs>
          <w:tab w:val="left" w:pos="360"/>
        </w:tabs>
        <w:spacing w:line="560" w:lineRule="exact"/>
        <w:jc w:val="center"/>
        <w:rPr>
          <w:b/>
          <w:sz w:val="24"/>
        </w:rPr>
      </w:pPr>
    </w:p>
    <w:p>
      <w:pPr>
        <w:spacing w:line="460" w:lineRule="exact"/>
        <w:rPr>
          <w:sz w:val="24"/>
        </w:rPr>
      </w:pPr>
      <w:r>
        <w:rPr>
          <w:sz w:val="24"/>
        </w:rPr>
        <w:t>致：天津市政府采购中心</w:t>
      </w:r>
    </w:p>
    <w:p>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pPr>
        <w:spacing w:line="460" w:lineRule="exact"/>
        <w:rPr>
          <w:sz w:val="24"/>
        </w:rPr>
      </w:pPr>
      <w:r>
        <w:rPr>
          <w:sz w:val="24"/>
        </w:rPr>
        <w:t>据此函，签字代表宣布同意如下：</w:t>
      </w:r>
    </w:p>
    <w:p>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pPr>
        <w:spacing w:line="460" w:lineRule="exact"/>
        <w:ind w:left="480"/>
        <w:jc w:val="left"/>
        <w:rPr>
          <w:sz w:val="24"/>
        </w:rPr>
      </w:pPr>
      <w:r>
        <w:rPr>
          <w:sz w:val="24"/>
        </w:rPr>
        <w:t>第</w:t>
      </w:r>
      <w:r>
        <w:rPr>
          <w:rFonts w:hint="eastAsia"/>
          <w:sz w:val="24"/>
        </w:rPr>
        <w:t xml:space="preserve">  </w:t>
      </w:r>
      <w:r>
        <w:rPr>
          <w:sz w:val="24"/>
        </w:rPr>
        <w:t>包：</w:t>
      </w:r>
    </w:p>
    <w:p>
      <w:pPr>
        <w:spacing w:line="460" w:lineRule="exact"/>
        <w:ind w:left="480"/>
        <w:jc w:val="left"/>
        <w:rPr>
          <w:sz w:val="24"/>
        </w:rPr>
      </w:pPr>
      <w:r>
        <w:rPr>
          <w:sz w:val="24"/>
        </w:rPr>
        <w:t xml:space="preserve">  报价</w:t>
      </w:r>
      <w:r>
        <w:rPr>
          <w:sz w:val="24"/>
          <w:u w:val="single"/>
        </w:rPr>
        <w:t xml:space="preserve">         </w:t>
      </w:r>
      <w:r>
        <w:rPr>
          <w:sz w:val="24"/>
        </w:rPr>
        <w:t>元（注明币种）</w:t>
      </w:r>
    </w:p>
    <w:p>
      <w:pPr>
        <w:spacing w:line="460" w:lineRule="exact"/>
        <w:ind w:left="472" w:firstLine="237"/>
        <w:jc w:val="left"/>
        <w:rPr>
          <w:sz w:val="24"/>
        </w:rPr>
      </w:pPr>
      <w:r>
        <w:rPr>
          <w:sz w:val="24"/>
        </w:rPr>
        <w:t>大写</w:t>
      </w:r>
      <w:r>
        <w:rPr>
          <w:sz w:val="24"/>
          <w:u w:val="single"/>
        </w:rPr>
        <w:t xml:space="preserve">                    </w:t>
      </w:r>
      <w:r>
        <w:rPr>
          <w:sz w:val="24"/>
        </w:rPr>
        <w:t>（文字表述）。</w:t>
      </w:r>
    </w:p>
    <w:p>
      <w:pPr>
        <w:spacing w:line="460" w:lineRule="exact"/>
        <w:ind w:firstLine="471"/>
        <w:rPr>
          <w:sz w:val="24"/>
        </w:rPr>
      </w:pPr>
      <w:r>
        <w:rPr>
          <w:sz w:val="24"/>
        </w:rPr>
        <w:t>2. 投标人已经对全部价格进行了认真核对，保证本报价真实、准确无误，并承担本价格所对应本项目的一切责任和义务。</w:t>
      </w:r>
    </w:p>
    <w:p>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pPr>
        <w:spacing w:line="460" w:lineRule="exact"/>
        <w:ind w:firstLine="471"/>
        <w:rPr>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460" w:lineRule="exact"/>
        <w:ind w:firstLine="471"/>
        <w:rPr>
          <w:sz w:val="24"/>
        </w:rPr>
      </w:pPr>
    </w:p>
    <w:p>
      <w:pPr>
        <w:spacing w:line="460" w:lineRule="exact"/>
        <w:jc w:val="left"/>
        <w:rPr>
          <w:b/>
          <w:sz w:val="24"/>
        </w:rPr>
      </w:pPr>
      <w:r>
        <w:rPr>
          <w:b/>
          <w:sz w:val="24"/>
        </w:rPr>
        <w:br w:type="page"/>
      </w:r>
      <w:r>
        <w:rPr>
          <w:b/>
          <w:sz w:val="24"/>
        </w:rPr>
        <w:t>附件1</w:t>
      </w:r>
    </w:p>
    <w:p>
      <w:pPr>
        <w:tabs>
          <w:tab w:val="left" w:pos="3780"/>
          <w:tab w:val="left" w:pos="3960"/>
        </w:tabs>
        <w:spacing w:line="460" w:lineRule="exact"/>
        <w:jc w:val="center"/>
        <w:rPr>
          <w:b/>
          <w:sz w:val="24"/>
        </w:rPr>
      </w:pPr>
      <w:r>
        <w:rPr>
          <w:b/>
          <w:sz w:val="24"/>
        </w:rPr>
        <w:t>报价分项一览表</w:t>
      </w:r>
    </w:p>
    <w:p>
      <w:pPr>
        <w:spacing w:line="460" w:lineRule="exact"/>
        <w:ind w:left="192"/>
        <w:rPr>
          <w:sz w:val="24"/>
        </w:rPr>
      </w:pPr>
      <w:r>
        <w:rPr>
          <w:sz w:val="24"/>
        </w:rPr>
        <w:t>项目名称：</w:t>
      </w:r>
      <w:r>
        <w:rPr>
          <w:sz w:val="24"/>
          <w:u w:val="single"/>
        </w:rPr>
        <w:t xml:space="preserve">                    </w:t>
      </w:r>
    </w:p>
    <w:p>
      <w:pPr>
        <w:spacing w:line="460" w:lineRule="exact"/>
        <w:ind w:left="192"/>
        <w:rPr>
          <w:sz w:val="24"/>
        </w:rPr>
      </w:pPr>
      <w:r>
        <w:rPr>
          <w:sz w:val="24"/>
        </w:rPr>
        <w:t>项目编号：</w:t>
      </w:r>
      <w:r>
        <w:rPr>
          <w:sz w:val="24"/>
          <w:u w:val="single"/>
        </w:rPr>
        <w:t xml:space="preserve">                    </w:t>
      </w:r>
    </w:p>
    <w:p>
      <w:pPr>
        <w:spacing w:line="460" w:lineRule="exact"/>
        <w:ind w:left="192"/>
        <w:rPr>
          <w:sz w:val="24"/>
        </w:rPr>
      </w:pPr>
      <w:r>
        <w:rPr>
          <w:sz w:val="24"/>
        </w:rPr>
        <w:t>包    号：</w:t>
      </w:r>
      <w:r>
        <w:rPr>
          <w:sz w:val="24"/>
          <w:u w:val="single"/>
        </w:rPr>
        <w:t xml:space="preserve">                    </w:t>
      </w:r>
    </w:p>
    <w:p>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3394"/>
        <w:gridCol w:w="3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szCs w:val="21"/>
              </w:rPr>
            </w:pPr>
            <w:r>
              <w:rPr>
                <w:szCs w:val="21"/>
              </w:rPr>
              <w:t>序号</w:t>
            </w:r>
          </w:p>
        </w:tc>
        <w:tc>
          <w:tcPr>
            <w:tcW w:w="2121" w:type="pct"/>
            <w:vAlign w:val="center"/>
          </w:tcPr>
          <w:p>
            <w:pPr>
              <w:jc w:val="center"/>
              <w:rPr>
                <w:szCs w:val="21"/>
              </w:rPr>
            </w:pPr>
            <w:r>
              <w:rPr>
                <w:szCs w:val="21"/>
              </w:rPr>
              <w:t>价格分项组成</w:t>
            </w:r>
          </w:p>
        </w:tc>
        <w:tc>
          <w:tcPr>
            <w:tcW w:w="2218" w:type="pct"/>
            <w:vAlign w:val="center"/>
          </w:tcPr>
          <w:p>
            <w:pPr>
              <w:jc w:val="center"/>
              <w:rPr>
                <w:szCs w:val="21"/>
              </w:rPr>
            </w:pPr>
            <w:r>
              <w:rPr>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restart"/>
            <w:vAlign w:val="center"/>
          </w:tcPr>
          <w:p>
            <w:pPr>
              <w:jc w:val="center"/>
              <w:rPr>
                <w:szCs w:val="21"/>
              </w:rPr>
            </w:pPr>
            <w:r>
              <w:rPr>
                <w:szCs w:val="21"/>
              </w:rPr>
              <w:t>1</w:t>
            </w:r>
          </w:p>
        </w:tc>
        <w:tc>
          <w:tcPr>
            <w:tcW w:w="2121" w:type="pct"/>
            <w:vMerge w:val="restart"/>
            <w:vAlign w:val="center"/>
          </w:tcPr>
          <w:p>
            <w:pPr>
              <w:jc w:val="center"/>
              <w:rPr>
                <w:szCs w:val="21"/>
              </w:rPr>
            </w:pPr>
            <w:r>
              <w:rPr>
                <w:szCs w:val="21"/>
              </w:rPr>
              <w:t>人员费用</w:t>
            </w:r>
          </w:p>
        </w:tc>
        <w:tc>
          <w:tcPr>
            <w:tcW w:w="2218" w:type="pct"/>
            <w:vAlign w:val="center"/>
          </w:tcPr>
          <w:p>
            <w:pPr>
              <w:jc w:val="left"/>
              <w:rPr>
                <w:szCs w:val="21"/>
              </w:rPr>
            </w:pPr>
            <w:r>
              <w:rPr>
                <w:szCs w:val="21"/>
              </w:rPr>
              <w:t>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住房公积金：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szCs w:val="21"/>
              </w:rPr>
              <w:t>福利</w:t>
            </w:r>
            <w:r>
              <w:rPr>
                <w:rFonts w:hint="eastAsia"/>
                <w:szCs w:val="21"/>
              </w:rPr>
              <w:t>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加班费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Merge w:val="continue"/>
            <w:vAlign w:val="center"/>
          </w:tcPr>
          <w:p>
            <w:pPr>
              <w:jc w:val="center"/>
              <w:rPr>
                <w:szCs w:val="21"/>
              </w:rPr>
            </w:pPr>
          </w:p>
        </w:tc>
        <w:tc>
          <w:tcPr>
            <w:tcW w:w="2121" w:type="pct"/>
            <w:vMerge w:val="continue"/>
            <w:vAlign w:val="center"/>
          </w:tcPr>
          <w:p>
            <w:pPr>
              <w:jc w:val="center"/>
              <w:rPr>
                <w:szCs w:val="21"/>
              </w:rPr>
            </w:pPr>
          </w:p>
        </w:tc>
        <w:tc>
          <w:tcPr>
            <w:tcW w:w="2218" w:type="pct"/>
            <w:vAlign w:val="center"/>
          </w:tcPr>
          <w:p>
            <w:pPr>
              <w:jc w:val="left"/>
              <w:rPr>
                <w:szCs w:val="21"/>
              </w:rPr>
            </w:pPr>
            <w:r>
              <w:rPr>
                <w:rFonts w:hint="eastAsia"/>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0" w:type="pct"/>
            <w:vAlign w:val="center"/>
          </w:tcPr>
          <w:p>
            <w:pPr>
              <w:jc w:val="center"/>
              <w:rPr>
                <w:szCs w:val="21"/>
              </w:rPr>
            </w:pPr>
            <w:r>
              <w:rPr>
                <w:szCs w:val="21"/>
              </w:rPr>
              <w:t>2</w:t>
            </w:r>
          </w:p>
        </w:tc>
        <w:tc>
          <w:tcPr>
            <w:tcW w:w="2121" w:type="pct"/>
            <w:vAlign w:val="center"/>
          </w:tcPr>
          <w:p>
            <w:pPr>
              <w:jc w:val="center"/>
              <w:rPr>
                <w:szCs w:val="21"/>
              </w:rPr>
            </w:pPr>
            <w:r>
              <w:rPr>
                <w:szCs w:val="21"/>
              </w:rPr>
              <w:t>日常运行维护工具耗材费用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szCs w:val="21"/>
              </w:rPr>
            </w:pPr>
            <w:r>
              <w:rPr>
                <w:szCs w:val="21"/>
              </w:rPr>
              <w:t>3</w:t>
            </w:r>
          </w:p>
        </w:tc>
        <w:tc>
          <w:tcPr>
            <w:tcW w:w="2121" w:type="pct"/>
            <w:vAlign w:val="center"/>
          </w:tcPr>
          <w:p>
            <w:pPr>
              <w:jc w:val="center"/>
              <w:rPr>
                <w:szCs w:val="21"/>
              </w:rPr>
            </w:pPr>
            <w:r>
              <w:rPr>
                <w:rFonts w:hint="eastAsia"/>
                <w:szCs w:val="21"/>
              </w:rPr>
              <w:t>保洁</w:t>
            </w:r>
            <w:r>
              <w:rPr>
                <w:szCs w:val="21"/>
              </w:rPr>
              <w:t>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szCs w:val="21"/>
              </w:rPr>
              <w:t>4</w:t>
            </w:r>
          </w:p>
        </w:tc>
        <w:tc>
          <w:tcPr>
            <w:tcW w:w="2121" w:type="pct"/>
            <w:vAlign w:val="center"/>
          </w:tcPr>
          <w:p>
            <w:pPr>
              <w:jc w:val="center"/>
              <w:rPr>
                <w:rFonts w:hint="eastAsia" w:eastAsia="宋体"/>
                <w:szCs w:val="21"/>
                <w:lang w:val="en-US" w:eastAsia="zh-CN"/>
              </w:rPr>
            </w:pPr>
            <w:r>
              <w:rPr>
                <w:rFonts w:hint="eastAsia"/>
                <w:szCs w:val="21"/>
                <w:lang w:val="en-US" w:eastAsia="zh-CN"/>
              </w:rPr>
              <w:t>客用品费用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6</w:t>
            </w:r>
          </w:p>
        </w:tc>
        <w:tc>
          <w:tcPr>
            <w:tcW w:w="2121" w:type="pct"/>
            <w:vAlign w:val="center"/>
          </w:tcPr>
          <w:p>
            <w:pPr>
              <w:jc w:val="center"/>
              <w:rPr>
                <w:rFonts w:hint="default"/>
                <w:szCs w:val="21"/>
                <w:lang w:val="en-US" w:eastAsia="zh-CN"/>
              </w:rPr>
            </w:pPr>
            <w:r>
              <w:rPr>
                <w:rFonts w:hint="eastAsia"/>
                <w:szCs w:val="21"/>
                <w:lang w:val="en-US" w:eastAsia="zh-CN"/>
              </w:rPr>
              <w:t>特殊清洁服务费用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1" w:type="pct"/>
            <w:vAlign w:val="center"/>
          </w:tcPr>
          <w:p>
            <w:pPr>
              <w:jc w:val="center"/>
              <w:rPr>
                <w:rFonts w:hint="default"/>
                <w:szCs w:val="21"/>
                <w:lang w:val="en-US" w:eastAsia="zh-CN"/>
              </w:rPr>
            </w:pPr>
            <w:r>
              <w:rPr>
                <w:rFonts w:hint="eastAsia"/>
                <w:szCs w:val="21"/>
                <w:lang w:val="en-US" w:eastAsia="zh-CN"/>
              </w:rPr>
              <w:t>病媒生物消杀费用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1" w:type="pct"/>
            <w:vAlign w:val="center"/>
          </w:tcPr>
          <w:p>
            <w:pPr>
              <w:jc w:val="center"/>
              <w:rPr>
                <w:rFonts w:hint="default"/>
                <w:szCs w:val="21"/>
                <w:lang w:val="en-US" w:eastAsia="zh-CN"/>
              </w:rPr>
            </w:pPr>
            <w:r>
              <w:rPr>
                <w:rFonts w:hint="eastAsia"/>
                <w:szCs w:val="21"/>
                <w:lang w:val="en-US" w:eastAsia="zh-CN"/>
              </w:rPr>
              <w:t>食材采买费用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1" w:type="pct"/>
            <w:vAlign w:val="center"/>
          </w:tcPr>
          <w:p>
            <w:pPr>
              <w:jc w:val="center"/>
              <w:rPr>
                <w:rFonts w:hint="default"/>
                <w:szCs w:val="21"/>
                <w:lang w:val="en-US" w:eastAsia="zh-CN"/>
              </w:rPr>
            </w:pPr>
            <w:r>
              <w:rPr>
                <w:rFonts w:hint="eastAsia"/>
                <w:szCs w:val="21"/>
                <w:lang w:val="en-US" w:eastAsia="zh-CN"/>
              </w:rPr>
              <w:t>燃料费用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1" w:type="pct"/>
            <w:vAlign w:val="center"/>
          </w:tcPr>
          <w:p>
            <w:pPr>
              <w:jc w:val="center"/>
              <w:rPr>
                <w:rFonts w:hint="default"/>
                <w:szCs w:val="21"/>
                <w:lang w:val="en-US" w:eastAsia="zh-CN"/>
              </w:rPr>
            </w:pPr>
            <w:r>
              <w:rPr>
                <w:rFonts w:hint="eastAsia"/>
                <w:szCs w:val="21"/>
                <w:lang w:val="en-US" w:eastAsia="zh-CN"/>
              </w:rPr>
              <w:t>食堂抽纸、洗涤灵、洗碗机专用洗涤液、清洁剂、保洁工具耗材费用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0" w:type="pct"/>
            <w:vAlign w:val="center"/>
          </w:tcPr>
          <w:p>
            <w:pPr>
              <w:jc w:val="center"/>
              <w:rPr>
                <w:rFonts w:ascii="Times New Roman" w:hAnsi="Times New Roman" w:eastAsia="宋体" w:cs="Times New Roman"/>
                <w:kern w:val="2"/>
                <w:sz w:val="21"/>
                <w:szCs w:val="21"/>
                <w:lang w:val="en-US" w:eastAsia="zh-CN" w:bidi="ar-SA"/>
              </w:rPr>
            </w:pPr>
            <w:r>
              <w:rPr>
                <w:rFonts w:hint="eastAsia"/>
                <w:szCs w:val="21"/>
              </w:rPr>
              <w:t>11</w:t>
            </w:r>
          </w:p>
        </w:tc>
        <w:tc>
          <w:tcPr>
            <w:tcW w:w="2121" w:type="pct"/>
            <w:vAlign w:val="center"/>
          </w:tcPr>
          <w:p>
            <w:pPr>
              <w:jc w:val="center"/>
              <w:rPr>
                <w:szCs w:val="21"/>
              </w:rPr>
            </w:pPr>
            <w:r>
              <w:rPr>
                <w:szCs w:val="21"/>
              </w:rPr>
              <w:t>秩序维护</w:t>
            </w:r>
            <w:r>
              <w:rPr>
                <w:rFonts w:hint="eastAsia"/>
                <w:szCs w:val="21"/>
              </w:rPr>
              <w:t>工具耗材</w:t>
            </w:r>
            <w:r>
              <w:rPr>
                <w:szCs w:val="21"/>
              </w:rPr>
              <w:t>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default" w:eastAsia="宋体"/>
                <w:szCs w:val="21"/>
                <w:lang w:val="en-US" w:eastAsia="zh-CN"/>
              </w:rPr>
            </w:pPr>
            <w:r>
              <w:rPr>
                <w:rFonts w:hint="eastAsia"/>
                <w:szCs w:val="21"/>
                <w:lang w:val="en-US" w:eastAsia="zh-CN"/>
              </w:rPr>
              <w:t>12</w:t>
            </w:r>
          </w:p>
        </w:tc>
        <w:tc>
          <w:tcPr>
            <w:tcW w:w="2121" w:type="pct"/>
            <w:vAlign w:val="center"/>
          </w:tcPr>
          <w:p>
            <w:pPr>
              <w:jc w:val="center"/>
              <w:rPr>
                <w:szCs w:val="21"/>
              </w:rPr>
            </w:pPr>
            <w:r>
              <w:rPr>
                <w:rFonts w:hint="eastAsia"/>
                <w:szCs w:val="21"/>
              </w:rPr>
              <w:t>服装费用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default" w:eastAsia="宋体"/>
                <w:szCs w:val="21"/>
                <w:lang w:val="en-US" w:eastAsia="zh-CN"/>
              </w:rPr>
            </w:pPr>
            <w:r>
              <w:rPr>
                <w:rFonts w:hint="eastAsia"/>
                <w:szCs w:val="21"/>
                <w:lang w:val="en-US" w:eastAsia="zh-CN"/>
              </w:rPr>
              <w:t>13</w:t>
            </w:r>
          </w:p>
        </w:tc>
        <w:tc>
          <w:tcPr>
            <w:tcW w:w="2121" w:type="pct"/>
            <w:vAlign w:val="center"/>
          </w:tcPr>
          <w:p>
            <w:pPr>
              <w:jc w:val="center"/>
              <w:rPr>
                <w:szCs w:val="21"/>
              </w:rPr>
            </w:pPr>
            <w:r>
              <w:rPr>
                <w:szCs w:val="21"/>
              </w:rPr>
              <w:t>办公费用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default" w:eastAsia="宋体"/>
                <w:szCs w:val="21"/>
                <w:lang w:val="en-US" w:eastAsia="zh-CN"/>
              </w:rPr>
            </w:pPr>
            <w:r>
              <w:rPr>
                <w:rFonts w:hint="eastAsia"/>
                <w:szCs w:val="21"/>
                <w:lang w:val="en-US" w:eastAsia="zh-CN"/>
              </w:rPr>
              <w:t>14</w:t>
            </w:r>
          </w:p>
        </w:tc>
        <w:tc>
          <w:tcPr>
            <w:tcW w:w="2121" w:type="pct"/>
            <w:vAlign w:val="center"/>
          </w:tcPr>
          <w:p>
            <w:pPr>
              <w:jc w:val="center"/>
              <w:rPr>
                <w:szCs w:val="21"/>
              </w:rPr>
            </w:pPr>
            <w:r>
              <w:rPr>
                <w:szCs w:val="21"/>
              </w:rPr>
              <w:t>固定资产折旧</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default" w:eastAsia="宋体"/>
                <w:szCs w:val="21"/>
                <w:lang w:val="en-US" w:eastAsia="zh-CN"/>
              </w:rPr>
            </w:pPr>
            <w:r>
              <w:rPr>
                <w:rFonts w:hint="eastAsia"/>
                <w:szCs w:val="21"/>
                <w:lang w:val="en-US" w:eastAsia="zh-CN"/>
              </w:rPr>
              <w:t>15</w:t>
            </w:r>
          </w:p>
        </w:tc>
        <w:tc>
          <w:tcPr>
            <w:tcW w:w="2121" w:type="pct"/>
            <w:vAlign w:val="center"/>
          </w:tcPr>
          <w:p>
            <w:pPr>
              <w:jc w:val="center"/>
              <w:rPr>
                <w:szCs w:val="21"/>
              </w:rPr>
            </w:pPr>
            <w:r>
              <w:rPr>
                <w:szCs w:val="21"/>
              </w:rPr>
              <w:t>利润</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default" w:eastAsia="宋体"/>
                <w:szCs w:val="21"/>
                <w:lang w:val="en-US" w:eastAsia="zh-CN"/>
              </w:rPr>
            </w:pPr>
            <w:r>
              <w:rPr>
                <w:rFonts w:hint="eastAsia"/>
                <w:szCs w:val="21"/>
                <w:lang w:val="en-US" w:eastAsia="zh-CN"/>
              </w:rPr>
              <w:t>16</w:t>
            </w:r>
          </w:p>
        </w:tc>
        <w:tc>
          <w:tcPr>
            <w:tcW w:w="2121" w:type="pct"/>
            <w:vAlign w:val="center"/>
          </w:tcPr>
          <w:p>
            <w:pPr>
              <w:jc w:val="center"/>
              <w:rPr>
                <w:szCs w:val="21"/>
              </w:rPr>
            </w:pPr>
            <w:r>
              <w:rPr>
                <w:szCs w:val="21"/>
              </w:rPr>
              <w:t>税金</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pct"/>
            <w:vAlign w:val="center"/>
          </w:tcPr>
          <w:p>
            <w:pPr>
              <w:jc w:val="center"/>
              <w:rPr>
                <w:rFonts w:hint="default" w:eastAsia="宋体"/>
                <w:szCs w:val="21"/>
                <w:lang w:val="en-US" w:eastAsia="zh-CN"/>
              </w:rPr>
            </w:pPr>
            <w:r>
              <w:rPr>
                <w:rFonts w:hint="eastAsia"/>
                <w:szCs w:val="21"/>
                <w:lang w:val="en-US" w:eastAsia="zh-CN"/>
              </w:rPr>
              <w:t>17</w:t>
            </w:r>
          </w:p>
        </w:tc>
        <w:tc>
          <w:tcPr>
            <w:tcW w:w="2121" w:type="pct"/>
            <w:vAlign w:val="center"/>
          </w:tcPr>
          <w:p>
            <w:pPr>
              <w:jc w:val="center"/>
              <w:rPr>
                <w:szCs w:val="21"/>
              </w:rPr>
            </w:pPr>
            <w:r>
              <w:rPr>
                <w:szCs w:val="21"/>
              </w:rPr>
              <w:t>其他需要列明的费用</w:t>
            </w:r>
          </w:p>
        </w:tc>
        <w:tc>
          <w:tcPr>
            <w:tcW w:w="2218" w:type="pct"/>
            <w:vAlign w:val="center"/>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pPr>
              <w:jc w:val="center"/>
              <w:rPr>
                <w:szCs w:val="21"/>
              </w:rPr>
            </w:pPr>
            <w:r>
              <w:rPr>
                <w:szCs w:val="21"/>
              </w:rPr>
              <w:t>合计</w:t>
            </w:r>
          </w:p>
        </w:tc>
        <w:tc>
          <w:tcPr>
            <w:tcW w:w="2218" w:type="pct"/>
            <w:vAlign w:val="center"/>
          </w:tcPr>
          <w:p>
            <w:pPr>
              <w:jc w:val="left"/>
              <w:rPr>
                <w:szCs w:val="21"/>
              </w:rPr>
            </w:pPr>
          </w:p>
        </w:tc>
      </w:tr>
    </w:tbl>
    <w:p>
      <w:pPr>
        <w:spacing w:line="360" w:lineRule="auto"/>
        <w:rPr>
          <w:kern w:val="0"/>
          <w:sz w:val="24"/>
          <w:szCs w:val="24"/>
        </w:rPr>
      </w:pPr>
      <w:r>
        <w:rPr>
          <w:kern w:val="0"/>
          <w:sz w:val="24"/>
          <w:szCs w:val="24"/>
        </w:rPr>
        <w:t>注：1. 上述合计价格应为服务期的最终优惠价格。</w:t>
      </w:r>
    </w:p>
    <w:p>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pPr>
        <w:spacing w:line="360" w:lineRule="auto"/>
        <w:ind w:firstLine="4080" w:firstLineChars="1700"/>
        <w:rPr>
          <w:sz w:val="24"/>
        </w:rPr>
      </w:pPr>
      <w:r>
        <w:rPr>
          <w:sz w:val="24"/>
        </w:rPr>
        <w:t>投标人名称：</w:t>
      </w:r>
    </w:p>
    <w:p>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widowControl/>
        <w:jc w:val="left"/>
        <w:rPr>
          <w:b/>
          <w:sz w:val="24"/>
        </w:rPr>
      </w:pPr>
      <w:r>
        <w:rPr>
          <w:b/>
          <w:sz w:val="24"/>
        </w:rPr>
        <w:br w:type="page"/>
      </w:r>
    </w:p>
    <w:p>
      <w:pPr>
        <w:spacing w:line="460" w:lineRule="exact"/>
        <w:rPr>
          <w:b/>
          <w:sz w:val="24"/>
        </w:rPr>
      </w:pPr>
      <w:r>
        <w:rPr>
          <w:b/>
          <w:sz w:val="24"/>
        </w:rPr>
        <w:t>附件2</w:t>
      </w:r>
    </w:p>
    <w:p>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r>
              <w:rPr>
                <w:rFonts w:hint="eastAsia"/>
                <w:sz w:val="24"/>
                <w:szCs w:val="24"/>
              </w:rPr>
              <w:t>序号</w:t>
            </w:r>
          </w:p>
        </w:tc>
        <w:tc>
          <w:tcPr>
            <w:tcW w:w="1356" w:type="dxa"/>
            <w:vAlign w:val="center"/>
          </w:tcPr>
          <w:p>
            <w:pPr>
              <w:jc w:val="center"/>
              <w:rPr>
                <w:sz w:val="24"/>
                <w:szCs w:val="24"/>
              </w:rPr>
            </w:pPr>
            <w:r>
              <w:rPr>
                <w:sz w:val="24"/>
                <w:szCs w:val="24"/>
              </w:rPr>
              <w:t>具体岗位</w:t>
            </w:r>
          </w:p>
        </w:tc>
        <w:tc>
          <w:tcPr>
            <w:tcW w:w="1512" w:type="dxa"/>
            <w:vAlign w:val="center"/>
          </w:tcPr>
          <w:p>
            <w:pPr>
              <w:jc w:val="center"/>
              <w:rPr>
                <w:sz w:val="24"/>
                <w:szCs w:val="24"/>
              </w:rPr>
            </w:pPr>
            <w:r>
              <w:rPr>
                <w:sz w:val="24"/>
                <w:szCs w:val="24"/>
              </w:rPr>
              <w:t>人数（人）</w:t>
            </w:r>
          </w:p>
        </w:tc>
        <w:tc>
          <w:tcPr>
            <w:tcW w:w="1416" w:type="dxa"/>
            <w:vAlign w:val="center"/>
          </w:tcPr>
          <w:p>
            <w:pPr>
              <w:jc w:val="center"/>
              <w:rPr>
                <w:sz w:val="24"/>
                <w:szCs w:val="24"/>
              </w:rPr>
            </w:pPr>
            <w:r>
              <w:rPr>
                <w:sz w:val="24"/>
                <w:szCs w:val="24"/>
              </w:rPr>
              <w:t>月工资/人</w:t>
            </w:r>
          </w:p>
        </w:tc>
        <w:tc>
          <w:tcPr>
            <w:tcW w:w="1296" w:type="dxa"/>
            <w:vAlign w:val="center"/>
          </w:tcPr>
          <w:p>
            <w:pPr>
              <w:jc w:val="center"/>
              <w:rPr>
                <w:sz w:val="24"/>
                <w:szCs w:val="24"/>
              </w:rPr>
            </w:pPr>
            <w:r>
              <w:rPr>
                <w:sz w:val="24"/>
                <w:szCs w:val="24"/>
              </w:rPr>
              <w:t>月保险/人</w:t>
            </w:r>
          </w:p>
        </w:tc>
        <w:tc>
          <w:tcPr>
            <w:tcW w:w="1116" w:type="dxa"/>
            <w:vAlign w:val="center"/>
          </w:tcPr>
          <w:p>
            <w:pPr>
              <w:jc w:val="center"/>
              <w:rPr>
                <w:sz w:val="24"/>
                <w:szCs w:val="24"/>
              </w:rPr>
            </w:pPr>
            <w:r>
              <w:rPr>
                <w:rFonts w:hint="eastAsia"/>
                <w:sz w:val="24"/>
                <w:szCs w:val="24"/>
              </w:rPr>
              <w:t>月公积金/人</w:t>
            </w:r>
          </w:p>
        </w:tc>
        <w:tc>
          <w:tcPr>
            <w:tcW w:w="1116" w:type="dxa"/>
            <w:vAlign w:val="center"/>
          </w:tcPr>
          <w:p>
            <w:pPr>
              <w:jc w:val="center"/>
              <w:rPr>
                <w:sz w:val="24"/>
                <w:szCs w:val="24"/>
              </w:rPr>
            </w:pPr>
            <w:r>
              <w:rPr>
                <w:sz w:val="24"/>
                <w:szCs w:val="24"/>
              </w:rPr>
              <w:t>月小计</w:t>
            </w:r>
          </w:p>
        </w:tc>
        <w:tc>
          <w:tcPr>
            <w:tcW w:w="2103" w:type="dxa"/>
            <w:vAlign w:val="center"/>
          </w:tcPr>
          <w:p>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CellMar>
            <w:top w:w="0" w:type="dxa"/>
            <w:left w:w="108" w:type="dxa"/>
            <w:bottom w:w="0" w:type="dxa"/>
            <w:right w:w="108" w:type="dxa"/>
          </w:tblCellMar>
        </w:tblPrEx>
        <w:trPr>
          <w:cantSplit/>
          <w:trHeight w:val="643" w:hRule="atLeast"/>
          <w:jc w:val="center"/>
        </w:trPr>
        <w:tc>
          <w:tcPr>
            <w:tcW w:w="876" w:type="dxa"/>
            <w:vAlign w:val="center"/>
          </w:tcPr>
          <w:p>
            <w:pPr>
              <w:jc w:val="center"/>
              <w:rPr>
                <w:sz w:val="24"/>
                <w:szCs w:val="24"/>
              </w:rPr>
            </w:pPr>
          </w:p>
        </w:tc>
        <w:tc>
          <w:tcPr>
            <w:tcW w:w="1356" w:type="dxa"/>
            <w:vAlign w:val="center"/>
          </w:tcPr>
          <w:p>
            <w:pPr>
              <w:jc w:val="center"/>
              <w:rPr>
                <w:sz w:val="24"/>
                <w:szCs w:val="24"/>
              </w:rPr>
            </w:pPr>
          </w:p>
        </w:tc>
        <w:tc>
          <w:tcPr>
            <w:tcW w:w="1512" w:type="dxa"/>
            <w:vAlign w:val="center"/>
          </w:tcPr>
          <w:p>
            <w:pPr>
              <w:jc w:val="center"/>
              <w:rPr>
                <w:sz w:val="24"/>
                <w:szCs w:val="24"/>
              </w:rPr>
            </w:pPr>
          </w:p>
        </w:tc>
        <w:tc>
          <w:tcPr>
            <w:tcW w:w="1416" w:type="dxa"/>
            <w:vAlign w:val="center"/>
          </w:tcPr>
          <w:p>
            <w:pPr>
              <w:jc w:val="center"/>
              <w:rPr>
                <w:sz w:val="24"/>
                <w:szCs w:val="24"/>
              </w:rPr>
            </w:pPr>
          </w:p>
        </w:tc>
        <w:tc>
          <w:tcPr>
            <w:tcW w:w="1296" w:type="dxa"/>
            <w:vAlign w:val="center"/>
          </w:tcPr>
          <w:p>
            <w:pPr>
              <w:jc w:val="center"/>
              <w:rPr>
                <w:sz w:val="24"/>
                <w:szCs w:val="24"/>
              </w:rPr>
            </w:pPr>
          </w:p>
        </w:tc>
        <w:tc>
          <w:tcPr>
            <w:tcW w:w="1116" w:type="dxa"/>
            <w:vAlign w:val="center"/>
          </w:tcPr>
          <w:p>
            <w:pPr>
              <w:jc w:val="center"/>
              <w:rPr>
                <w:sz w:val="24"/>
                <w:szCs w:val="24"/>
              </w:rPr>
            </w:pPr>
          </w:p>
        </w:tc>
        <w:tc>
          <w:tcPr>
            <w:tcW w:w="1116" w:type="dxa"/>
            <w:vAlign w:val="center"/>
          </w:tcPr>
          <w:p>
            <w:pPr>
              <w:jc w:val="center"/>
              <w:rPr>
                <w:sz w:val="24"/>
                <w:szCs w:val="24"/>
              </w:rPr>
            </w:pPr>
          </w:p>
        </w:tc>
        <w:tc>
          <w:tcPr>
            <w:tcW w:w="2103"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pPr>
              <w:jc w:val="center"/>
              <w:rPr>
                <w:sz w:val="24"/>
                <w:szCs w:val="24"/>
              </w:rPr>
            </w:pPr>
            <w:r>
              <w:rPr>
                <w:rFonts w:hint="eastAsia"/>
                <w:sz w:val="24"/>
                <w:szCs w:val="24"/>
              </w:rPr>
              <w:t>人员费用合计</w:t>
            </w:r>
          </w:p>
        </w:tc>
        <w:tc>
          <w:tcPr>
            <w:tcW w:w="1116" w:type="dxa"/>
            <w:vAlign w:val="center"/>
          </w:tcPr>
          <w:p>
            <w:pPr>
              <w:jc w:val="center"/>
              <w:rPr>
                <w:sz w:val="24"/>
                <w:szCs w:val="24"/>
              </w:rPr>
            </w:pPr>
          </w:p>
        </w:tc>
        <w:tc>
          <w:tcPr>
            <w:tcW w:w="2103" w:type="dxa"/>
            <w:vAlign w:val="center"/>
          </w:tcPr>
          <w:p>
            <w:pPr>
              <w:jc w:val="center"/>
              <w:rPr>
                <w:sz w:val="24"/>
                <w:szCs w:val="24"/>
              </w:rPr>
            </w:pPr>
          </w:p>
        </w:tc>
      </w:tr>
    </w:tbl>
    <w:p>
      <w:pPr>
        <w:autoSpaceDE w:val="0"/>
        <w:autoSpaceDN w:val="0"/>
        <w:adjustRightInd w:val="0"/>
        <w:spacing w:line="360" w:lineRule="auto"/>
        <w:rPr>
          <w:b/>
          <w:color w:val="000000"/>
          <w:sz w:val="24"/>
        </w:rPr>
      </w:pPr>
      <w:r>
        <w:rPr>
          <w:b/>
          <w:color w:val="000000"/>
          <w:sz w:val="24"/>
        </w:rPr>
        <w:t xml:space="preserve">备注： </w:t>
      </w:r>
    </w:p>
    <w:p>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pPr>
        <w:autoSpaceDE w:val="0"/>
        <w:autoSpaceDN w:val="0"/>
        <w:adjustRightInd w:val="0"/>
        <w:spacing w:line="360" w:lineRule="auto"/>
        <w:rPr>
          <w:b/>
          <w:color w:val="000000"/>
          <w:sz w:val="24"/>
        </w:rPr>
      </w:pPr>
    </w:p>
    <w:p>
      <w:pPr>
        <w:autoSpaceDE w:val="0"/>
        <w:autoSpaceDN w:val="0"/>
        <w:adjustRightInd w:val="0"/>
        <w:spacing w:line="360" w:lineRule="auto"/>
        <w:rPr>
          <w:b/>
          <w:color w:val="000000"/>
          <w:sz w:val="24"/>
        </w:rPr>
      </w:pPr>
    </w:p>
    <w:p>
      <w:pPr>
        <w:spacing w:line="360" w:lineRule="auto"/>
        <w:ind w:firstLine="4080" w:firstLineChars="1700"/>
        <w:rPr>
          <w:sz w:val="24"/>
        </w:rPr>
      </w:pPr>
      <w:r>
        <w:rPr>
          <w:sz w:val="24"/>
        </w:rPr>
        <w:t>投标人名称：</w:t>
      </w:r>
    </w:p>
    <w:p>
      <w:pPr>
        <w:spacing w:line="360" w:lineRule="auto"/>
        <w:ind w:firstLine="4080" w:firstLineChars="1700"/>
        <w:rPr>
          <w:sz w:val="24"/>
        </w:rPr>
      </w:pPr>
    </w:p>
    <w:p>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pPr>
        <w:spacing w:line="360" w:lineRule="auto"/>
        <w:ind w:firstLine="4080" w:firstLineChars="1700"/>
        <w:rPr>
          <w:sz w:val="24"/>
        </w:rPr>
      </w:pPr>
    </w:p>
    <w:p>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楷体简体">
    <w:altName w:val="Arial Unicode MS"/>
    <w:panose1 w:val="00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lang w:eastAsia="zh-CN"/>
      </w:rPr>
    </w:pPr>
    <w:r>
      <w:fldChar w:fldCharType="begin"/>
    </w:r>
    <w:r>
      <w:instrText xml:space="preserve"> PAGE   \* MERGEFORMAT </w:instrText>
    </w:r>
    <w:r>
      <w:fldChar w:fldCharType="separate"/>
    </w:r>
    <w: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5109"/>
    <w:rsid w:val="00235BC9"/>
    <w:rsid w:val="00236454"/>
    <w:rsid w:val="00236663"/>
    <w:rsid w:val="00242506"/>
    <w:rsid w:val="00243539"/>
    <w:rsid w:val="00244F9A"/>
    <w:rsid w:val="00252672"/>
    <w:rsid w:val="00252A42"/>
    <w:rsid w:val="00253BBA"/>
    <w:rsid w:val="002551EE"/>
    <w:rsid w:val="00255AD9"/>
    <w:rsid w:val="00256085"/>
    <w:rsid w:val="00264532"/>
    <w:rsid w:val="00265791"/>
    <w:rsid w:val="002657C3"/>
    <w:rsid w:val="00266EA3"/>
    <w:rsid w:val="002672A0"/>
    <w:rsid w:val="0026762F"/>
    <w:rsid w:val="00270391"/>
    <w:rsid w:val="002762EF"/>
    <w:rsid w:val="0027798F"/>
    <w:rsid w:val="00277F37"/>
    <w:rsid w:val="00290153"/>
    <w:rsid w:val="00290B0D"/>
    <w:rsid w:val="00293EE2"/>
    <w:rsid w:val="00294794"/>
    <w:rsid w:val="00296513"/>
    <w:rsid w:val="002A08F4"/>
    <w:rsid w:val="002A0C1A"/>
    <w:rsid w:val="002A1682"/>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C68"/>
    <w:rsid w:val="002D6A6F"/>
    <w:rsid w:val="002D6B01"/>
    <w:rsid w:val="002D73C8"/>
    <w:rsid w:val="002D7866"/>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FA3"/>
    <w:rsid w:val="003B759D"/>
    <w:rsid w:val="003C3462"/>
    <w:rsid w:val="003C354F"/>
    <w:rsid w:val="003C4CB4"/>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F99"/>
    <w:rsid w:val="00561B56"/>
    <w:rsid w:val="005621FF"/>
    <w:rsid w:val="005624C4"/>
    <w:rsid w:val="00562DA8"/>
    <w:rsid w:val="005641CF"/>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2855"/>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3A03"/>
    <w:rsid w:val="006A440B"/>
    <w:rsid w:val="006A5941"/>
    <w:rsid w:val="006A727A"/>
    <w:rsid w:val="006B4716"/>
    <w:rsid w:val="006B4877"/>
    <w:rsid w:val="006B4D99"/>
    <w:rsid w:val="006B5EA6"/>
    <w:rsid w:val="006C05EF"/>
    <w:rsid w:val="006C0A68"/>
    <w:rsid w:val="006C0BCE"/>
    <w:rsid w:val="006C3B0C"/>
    <w:rsid w:val="006C6E37"/>
    <w:rsid w:val="006C7A2F"/>
    <w:rsid w:val="006D3686"/>
    <w:rsid w:val="006D5B49"/>
    <w:rsid w:val="006D71D2"/>
    <w:rsid w:val="006E19FF"/>
    <w:rsid w:val="006E2EBD"/>
    <w:rsid w:val="006E3E83"/>
    <w:rsid w:val="006E62F5"/>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2666"/>
    <w:rsid w:val="00762DD0"/>
    <w:rsid w:val="007641C5"/>
    <w:rsid w:val="007647DB"/>
    <w:rsid w:val="00764FE9"/>
    <w:rsid w:val="00771E34"/>
    <w:rsid w:val="00772CAB"/>
    <w:rsid w:val="00775348"/>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45C1"/>
    <w:rsid w:val="007D7F62"/>
    <w:rsid w:val="007E06D9"/>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7EBD"/>
    <w:rsid w:val="00977ED4"/>
    <w:rsid w:val="009811BB"/>
    <w:rsid w:val="00984D63"/>
    <w:rsid w:val="00985DDE"/>
    <w:rsid w:val="00990DFB"/>
    <w:rsid w:val="00991362"/>
    <w:rsid w:val="0099181F"/>
    <w:rsid w:val="0099500C"/>
    <w:rsid w:val="009A0162"/>
    <w:rsid w:val="009A0835"/>
    <w:rsid w:val="009A1ECC"/>
    <w:rsid w:val="009A27C1"/>
    <w:rsid w:val="009B06F2"/>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30518"/>
    <w:rsid w:val="00A32B7D"/>
    <w:rsid w:val="00A337C7"/>
    <w:rsid w:val="00A34C58"/>
    <w:rsid w:val="00A365FB"/>
    <w:rsid w:val="00A37410"/>
    <w:rsid w:val="00A43545"/>
    <w:rsid w:val="00A44073"/>
    <w:rsid w:val="00A451E6"/>
    <w:rsid w:val="00A47797"/>
    <w:rsid w:val="00A52E21"/>
    <w:rsid w:val="00A53DDA"/>
    <w:rsid w:val="00A55784"/>
    <w:rsid w:val="00A56E1E"/>
    <w:rsid w:val="00A620E0"/>
    <w:rsid w:val="00A62C23"/>
    <w:rsid w:val="00A62E03"/>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663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10A98"/>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9D4"/>
    <w:rsid w:val="00BC2697"/>
    <w:rsid w:val="00BC6BB8"/>
    <w:rsid w:val="00BC7F5C"/>
    <w:rsid w:val="00BD4CA4"/>
    <w:rsid w:val="00BD5F6D"/>
    <w:rsid w:val="00BE03E4"/>
    <w:rsid w:val="00BE2B31"/>
    <w:rsid w:val="00BE3C72"/>
    <w:rsid w:val="00BE4E9B"/>
    <w:rsid w:val="00BE6359"/>
    <w:rsid w:val="00BE762D"/>
    <w:rsid w:val="00BF130C"/>
    <w:rsid w:val="00BF1ED1"/>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40300"/>
    <w:rsid w:val="00D40B32"/>
    <w:rsid w:val="00D40CD0"/>
    <w:rsid w:val="00D50D2D"/>
    <w:rsid w:val="00D5268C"/>
    <w:rsid w:val="00D5316B"/>
    <w:rsid w:val="00D563AD"/>
    <w:rsid w:val="00D628AE"/>
    <w:rsid w:val="00D631B3"/>
    <w:rsid w:val="00D63C00"/>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2DDA"/>
    <w:rsid w:val="00DB5613"/>
    <w:rsid w:val="00DC2EFC"/>
    <w:rsid w:val="00DC32D3"/>
    <w:rsid w:val="00DC558D"/>
    <w:rsid w:val="00DC68D0"/>
    <w:rsid w:val="00DC6F19"/>
    <w:rsid w:val="00DD2074"/>
    <w:rsid w:val="00DD4373"/>
    <w:rsid w:val="00DD48B2"/>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6FE6"/>
    <w:rsid w:val="00E6047E"/>
    <w:rsid w:val="00E60B3D"/>
    <w:rsid w:val="00E64DB8"/>
    <w:rsid w:val="00E7056F"/>
    <w:rsid w:val="00E73BFF"/>
    <w:rsid w:val="00E753C1"/>
    <w:rsid w:val="00E75CEC"/>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373D"/>
    <w:rsid w:val="00FF4316"/>
    <w:rsid w:val="00FF4F0F"/>
    <w:rsid w:val="00FF62DE"/>
    <w:rsid w:val="00FF75E3"/>
    <w:rsid w:val="00FF7F4F"/>
    <w:rsid w:val="120D75B8"/>
    <w:rsid w:val="1894176A"/>
    <w:rsid w:val="1FE431F3"/>
    <w:rsid w:val="33E35A41"/>
    <w:rsid w:val="36C55EDB"/>
    <w:rsid w:val="55097F35"/>
    <w:rsid w:val="79DB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3"/>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1"/>
    <w:semiHidden/>
    <w:unhideWhenUsed/>
    <w:qFormat/>
    <w:uiPriority w:val="99"/>
    <w:pPr>
      <w:jc w:val="left"/>
    </w:pPr>
  </w:style>
  <w:style w:type="paragraph" w:styleId="5">
    <w:name w:val="Body Text"/>
    <w:basedOn w:val="1"/>
    <w:next w:val="1"/>
    <w:link w:val="75"/>
    <w:qFormat/>
    <w:uiPriority w:val="0"/>
    <w:pPr>
      <w:spacing w:after="120"/>
    </w:pPr>
  </w:style>
  <w:style w:type="paragraph" w:styleId="6">
    <w:name w:val="Body Text Indent 2"/>
    <w:basedOn w:val="1"/>
    <w:link w:val="31"/>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6"/>
    <w:qFormat/>
    <w:uiPriority w:val="99"/>
    <w:rPr>
      <w:sz w:val="18"/>
      <w:szCs w:val="18"/>
      <w:lang w:val="zh-CN" w:eastAsia="zh-CN"/>
    </w:rPr>
  </w:style>
  <w:style w:type="paragraph" w:styleId="8">
    <w:name w:val="footer"/>
    <w:basedOn w:val="1"/>
    <w:link w:val="25"/>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0"/>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2"/>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0"/>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2"/>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Emphasis"/>
    <w:qFormat/>
    <w:uiPriority w:val="20"/>
    <w:rPr>
      <w:i/>
      <w:iCs/>
    </w:rPr>
  </w:style>
  <w:style w:type="character" w:styleId="21">
    <w:name w:val="Hyperlink"/>
    <w:qFormat/>
    <w:uiPriority w:val="0"/>
    <w:rPr>
      <w:rFonts w:hint="default" w:ascii="ˎ̥" w:hAnsi="ˎ̥"/>
      <w:color w:val="3E3E3E"/>
      <w:sz w:val="24"/>
      <w:szCs w:val="24"/>
      <w:u w:val="none"/>
    </w:rPr>
  </w:style>
  <w:style w:type="character" w:styleId="22">
    <w:name w:val="annotation reference"/>
    <w:basedOn w:val="18"/>
    <w:semiHidden/>
    <w:unhideWhenUsed/>
    <w:qFormat/>
    <w:uiPriority w:val="99"/>
    <w:rPr>
      <w:sz w:val="21"/>
      <w:szCs w:val="21"/>
    </w:rPr>
  </w:style>
  <w:style w:type="character" w:customStyle="1" w:styleId="23">
    <w:name w:val="标题 3 Char"/>
    <w:link w:val="2"/>
    <w:qFormat/>
    <w:uiPriority w:val="0"/>
    <w:rPr>
      <w:rFonts w:ascii="Times New Roman" w:hAnsi="Times New Roman" w:eastAsia="宋体" w:cs="Times New Roman"/>
      <w:b/>
      <w:bCs/>
      <w:sz w:val="32"/>
      <w:szCs w:val="32"/>
    </w:rPr>
  </w:style>
  <w:style w:type="character" w:customStyle="1" w:styleId="24">
    <w:name w:val="页眉 Char"/>
    <w:link w:val="9"/>
    <w:qFormat/>
    <w:uiPriority w:val="99"/>
    <w:rPr>
      <w:rFonts w:ascii="Times New Roman" w:hAnsi="Times New Roman" w:eastAsia="宋体" w:cs="Times New Roman"/>
      <w:sz w:val="18"/>
      <w:szCs w:val="18"/>
    </w:rPr>
  </w:style>
  <w:style w:type="character" w:customStyle="1" w:styleId="25">
    <w:name w:val="页脚 Char"/>
    <w:link w:val="8"/>
    <w:qFormat/>
    <w:uiPriority w:val="99"/>
    <w:rPr>
      <w:rFonts w:ascii="Times New Roman" w:hAnsi="Times New Roman" w:eastAsia="宋体" w:cs="Times New Roman"/>
      <w:sz w:val="18"/>
      <w:szCs w:val="18"/>
    </w:rPr>
  </w:style>
  <w:style w:type="character" w:customStyle="1" w:styleId="26">
    <w:name w:val="批注框文本 Char"/>
    <w:link w:val="7"/>
    <w:qFormat/>
    <w:uiPriority w:val="99"/>
    <w:rPr>
      <w:rFonts w:ascii="Times New Roman" w:hAnsi="Times New Roman"/>
      <w:kern w:val="2"/>
      <w:sz w:val="18"/>
      <w:szCs w:val="18"/>
    </w:rPr>
  </w:style>
  <w:style w:type="paragraph" w:customStyle="1" w:styleId="27">
    <w:name w:val="Char"/>
    <w:basedOn w:val="1"/>
    <w:qFormat/>
    <w:uiPriority w:val="0"/>
  </w:style>
  <w:style w:type="paragraph" w:customStyle="1" w:styleId="28">
    <w:name w:val="Default"/>
    <w:link w:val="73"/>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9">
    <w:name w:val="列出段落1"/>
    <w:basedOn w:val="1"/>
    <w:qFormat/>
    <w:uiPriority w:val="0"/>
    <w:pPr>
      <w:ind w:firstLine="420" w:firstLineChars="200"/>
    </w:pPr>
    <w:rPr>
      <w:rFonts w:ascii="Calibri" w:hAnsi="Calibri" w:cs="黑体"/>
      <w:szCs w:val="22"/>
    </w:rPr>
  </w:style>
  <w:style w:type="character" w:customStyle="1" w:styleId="30">
    <w:name w:val="副标题 Char"/>
    <w:link w:val="11"/>
    <w:qFormat/>
    <w:uiPriority w:val="11"/>
    <w:rPr>
      <w:rFonts w:ascii="Cambria" w:hAnsi="Cambria" w:cs="Times New Roman"/>
      <w:b/>
      <w:bCs/>
      <w:kern w:val="28"/>
      <w:sz w:val="32"/>
      <w:szCs w:val="32"/>
    </w:rPr>
  </w:style>
  <w:style w:type="character" w:customStyle="1" w:styleId="31">
    <w:name w:val="正文文本缩进 2 Char"/>
    <w:link w:val="6"/>
    <w:qFormat/>
    <w:uiPriority w:val="0"/>
    <w:rPr>
      <w:rFonts w:ascii="宋体" w:hAnsi="Times New Roman"/>
      <w:kern w:val="2"/>
      <w:sz w:val="28"/>
    </w:rPr>
  </w:style>
  <w:style w:type="character" w:customStyle="1" w:styleId="32">
    <w:name w:val="正文文本缩进 3 Char"/>
    <w:link w:val="12"/>
    <w:qFormat/>
    <w:uiPriority w:val="0"/>
    <w:rPr>
      <w:rFonts w:ascii="宋体" w:hAnsi="Times New Roman"/>
      <w:kern w:val="2"/>
      <w:sz w:val="24"/>
    </w:rPr>
  </w:style>
  <w:style w:type="paragraph" w:customStyle="1" w:styleId="33">
    <w:name w:val="Char1"/>
    <w:basedOn w:val="1"/>
    <w:qFormat/>
    <w:uiPriority w:val="0"/>
    <w:pPr>
      <w:tabs>
        <w:tab w:val="left" w:pos="360"/>
      </w:tabs>
    </w:pPr>
    <w:rPr>
      <w:sz w:val="24"/>
      <w:szCs w:val="24"/>
    </w:rPr>
  </w:style>
  <w:style w:type="character" w:customStyle="1" w:styleId="34">
    <w:name w:val="control-label6"/>
    <w:qFormat/>
    <w:uiPriority w:val="0"/>
    <w:rPr>
      <w:rFonts w:hint="eastAsia" w:ascii="微软雅黑" w:hAnsi="微软雅黑" w:eastAsia="微软雅黑"/>
    </w:rPr>
  </w:style>
  <w:style w:type="character" w:customStyle="1" w:styleId="35">
    <w:name w:val="apple-converted-space"/>
    <w:qFormat/>
    <w:uiPriority w:val="0"/>
  </w:style>
  <w:style w:type="paragraph" w:styleId="36">
    <w:name w:val="List Paragraph"/>
    <w:basedOn w:val="1"/>
    <w:link w:val="37"/>
    <w:qFormat/>
    <w:uiPriority w:val="34"/>
    <w:pPr>
      <w:ind w:firstLine="420" w:firstLineChars="200"/>
    </w:pPr>
    <w:rPr>
      <w:szCs w:val="24"/>
      <w:lang w:val="zh-CN" w:eastAsia="zh-CN"/>
    </w:rPr>
  </w:style>
  <w:style w:type="character" w:customStyle="1" w:styleId="37">
    <w:name w:val="列出段落 Char"/>
    <w:link w:val="36"/>
    <w:qFormat/>
    <w:uiPriority w:val="34"/>
    <w:rPr>
      <w:rFonts w:ascii="Times New Roman" w:hAnsi="Times New Roman"/>
      <w:kern w:val="2"/>
      <w:sz w:val="21"/>
      <w:szCs w:val="24"/>
    </w:rPr>
  </w:style>
  <w:style w:type="paragraph" w:customStyle="1" w:styleId="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1">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2">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3">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4">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5">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5">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正文文本 2 Char"/>
    <w:basedOn w:val="18"/>
    <w:link w:val="13"/>
    <w:semiHidden/>
    <w:qFormat/>
    <w:uiPriority w:val="99"/>
    <w:rPr>
      <w:rFonts w:ascii="Times New Roman" w:hAnsi="Times New Roman"/>
      <w:kern w:val="2"/>
      <w:sz w:val="21"/>
    </w:rPr>
  </w:style>
  <w:style w:type="character" w:customStyle="1" w:styleId="71">
    <w:name w:val="批注文字 Char"/>
    <w:basedOn w:val="18"/>
    <w:link w:val="4"/>
    <w:semiHidden/>
    <w:qFormat/>
    <w:uiPriority w:val="99"/>
    <w:rPr>
      <w:rFonts w:ascii="Times New Roman" w:hAnsi="Times New Roman"/>
      <w:kern w:val="2"/>
      <w:sz w:val="21"/>
    </w:rPr>
  </w:style>
  <w:style w:type="character" w:customStyle="1" w:styleId="72">
    <w:name w:val="批注主题 Char"/>
    <w:basedOn w:val="71"/>
    <w:link w:val="15"/>
    <w:semiHidden/>
    <w:qFormat/>
    <w:uiPriority w:val="99"/>
    <w:rPr>
      <w:rFonts w:ascii="Times New Roman" w:hAnsi="Times New Roman"/>
      <w:b/>
      <w:bCs/>
      <w:kern w:val="2"/>
      <w:sz w:val="21"/>
    </w:rPr>
  </w:style>
  <w:style w:type="character" w:customStyle="1" w:styleId="73">
    <w:name w:val="Default Char"/>
    <w:link w:val="28"/>
    <w:qFormat/>
    <w:locked/>
    <w:uiPriority w:val="0"/>
    <w:rPr>
      <w:rFonts w:ascii="......." w:hAnsi="......." w:eastAsia="......." w:cs="......."/>
      <w:color w:val="000000"/>
      <w:sz w:val="24"/>
      <w:szCs w:val="24"/>
    </w:rPr>
  </w:style>
  <w:style w:type="character" w:customStyle="1" w:styleId="74">
    <w:name w:val="NormalCharacter"/>
    <w:qFormat/>
    <w:uiPriority w:val="0"/>
  </w:style>
  <w:style w:type="character" w:customStyle="1" w:styleId="75">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74ACB-C50B-4BF6-9F7C-755B5F3B9C7B}">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4851</Words>
  <Characters>27654</Characters>
  <Lines>230</Lines>
  <Paragraphs>64</Paragraphs>
  <TotalTime>1</TotalTime>
  <ScaleCrop>false</ScaleCrop>
  <LinksUpToDate>false</LinksUpToDate>
  <CharactersWithSpaces>32441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2023-12-05T05:46:00Z</dcterms:created>
  <dc:creator>未定义</dc:creator>
  <cp:lastModifiedBy>尃翟</cp:lastModifiedBy>
  <cp:lastPrinted>2015-08-04T03:01:00Z</cp:lastPrinted>
  <dcterms:modified xsi:type="dcterms:W3CDTF">2023-12-13T03:25:09Z</dcterms:modified>
  <dc:title>2015年天津市政府债券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80667F2008CE4995B55C7FCFED9910AB_13</vt:lpwstr>
  </property>
</Properties>
</file>